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BB0" w:rsidRPr="004B7BB0" w:rsidRDefault="004B7BB0" w:rsidP="004B7BB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VALUTAZIONE DEL COMPORTAMENTO</w:t>
      </w:r>
    </w:p>
    <w:p w:rsidR="004F074A" w:rsidRPr="004B7BB0" w:rsidRDefault="004F074A" w:rsidP="004B7BB0">
      <w:pPr>
        <w:pStyle w:val="Default"/>
        <w:spacing w:after="120"/>
        <w:jc w:val="center"/>
        <w:rPr>
          <w:rFonts w:ascii="Times New Roman" w:hAnsi="Times New Roman" w:cs="Times New Roman"/>
          <w:b/>
        </w:rPr>
      </w:pPr>
      <w:proofErr w:type="spellStart"/>
      <w:r w:rsidRPr="004B7BB0">
        <w:rPr>
          <w:rFonts w:ascii="Times New Roman" w:hAnsi="Times New Roman" w:cs="Times New Roman"/>
          <w:b/>
        </w:rPr>
        <w:t>D.lvo</w:t>
      </w:r>
      <w:proofErr w:type="spellEnd"/>
      <w:r w:rsidRPr="004B7BB0">
        <w:rPr>
          <w:rFonts w:ascii="Times New Roman" w:hAnsi="Times New Roman" w:cs="Times New Roman"/>
          <w:b/>
        </w:rPr>
        <w:t xml:space="preserve"> 62/2017, art. 1, comma 3 – La valutazione del comportamento</w:t>
      </w:r>
    </w:p>
    <w:p w:rsidR="004F074A" w:rsidRPr="004B7BB0" w:rsidRDefault="004F074A" w:rsidP="00477256">
      <w:pPr>
        <w:pStyle w:val="Default"/>
        <w:jc w:val="both"/>
        <w:rPr>
          <w:rFonts w:ascii="Times New Roman" w:hAnsi="Times New Roman" w:cs="Times New Roman"/>
        </w:rPr>
      </w:pPr>
      <w:r w:rsidRPr="004B7BB0">
        <w:rPr>
          <w:rFonts w:ascii="Times New Roman" w:hAnsi="Times New Roman" w:cs="Times New Roman"/>
        </w:rPr>
        <w:t xml:space="preserve">3. La valutazione del comportamento si riferisce allo </w:t>
      </w:r>
      <w:proofErr w:type="gramStart"/>
      <w:r w:rsidRPr="004B7BB0">
        <w:rPr>
          <w:rFonts w:ascii="Times New Roman" w:hAnsi="Times New Roman" w:cs="Times New Roman"/>
        </w:rPr>
        <w:t>sviluppo  delle</w:t>
      </w:r>
      <w:proofErr w:type="gramEnd"/>
      <w:r w:rsidRPr="004B7BB0">
        <w:rPr>
          <w:rFonts w:ascii="Times New Roman" w:hAnsi="Times New Roman" w:cs="Times New Roman"/>
        </w:rPr>
        <w:t xml:space="preserve"> competenze di cittadinanza. Lo Statuto delle studentesse </w:t>
      </w:r>
      <w:proofErr w:type="gramStart"/>
      <w:r w:rsidRPr="004B7BB0">
        <w:rPr>
          <w:rFonts w:ascii="Times New Roman" w:hAnsi="Times New Roman" w:cs="Times New Roman"/>
        </w:rPr>
        <w:t>e  degli</w:t>
      </w:r>
      <w:proofErr w:type="gramEnd"/>
      <w:r w:rsidRPr="004B7BB0">
        <w:rPr>
          <w:rFonts w:ascii="Times New Roman" w:hAnsi="Times New Roman" w:cs="Times New Roman"/>
        </w:rPr>
        <w:t xml:space="preserve"> studenti, il Patto educativo di corresponsabilità e i  regolamenti approvati dalle istituzioni scolastiche ne costituiscono  i riferimenti essenziali.</w:t>
      </w:r>
    </w:p>
    <w:p w:rsidR="004F074A" w:rsidRDefault="007F7893" w:rsidP="001A3BC9">
      <w:pPr>
        <w:jc w:val="center"/>
        <w:rPr>
          <w:b/>
        </w:rPr>
      </w:pPr>
      <w:r>
        <w:rPr>
          <w:b/>
          <w:noProof/>
          <w:lang w:eastAsia="it-IT"/>
        </w:rPr>
        <w:pict>
          <v:roundrect id="_x0000_s1026" style="position:absolute;left:0;text-align:left;margin-left:207.3pt;margin-top:7.55pt;width:330pt;height:96pt;z-index:251658240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4F074A" w:rsidRPr="00477256" w:rsidRDefault="004F074A" w:rsidP="00120B9C">
                  <w:pPr>
                    <w:spacing w:after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477256">
                    <w:rPr>
                      <w:b/>
                      <w:sz w:val="24"/>
                      <w:szCs w:val="24"/>
                    </w:rPr>
                    <w:t>COSTITUZIONE</w:t>
                  </w:r>
                </w:p>
                <w:p w:rsidR="004F074A" w:rsidRPr="00477256" w:rsidRDefault="004F074A" w:rsidP="004F074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77256">
                    <w:rPr>
                      <w:b/>
                      <w:sz w:val="24"/>
                      <w:szCs w:val="24"/>
                    </w:rPr>
                    <w:t>PARTE I</w:t>
                  </w:r>
                </w:p>
                <w:p w:rsidR="004F074A" w:rsidRPr="00477256" w:rsidRDefault="00120B9C" w:rsidP="00120B9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77256">
                    <w:rPr>
                      <w:b/>
                      <w:sz w:val="24"/>
                      <w:szCs w:val="24"/>
                    </w:rPr>
                    <w:t>Fissa i pri</w:t>
                  </w:r>
                  <w:r w:rsidR="004F074A" w:rsidRPr="00477256">
                    <w:rPr>
                      <w:b/>
                      <w:sz w:val="24"/>
                      <w:szCs w:val="24"/>
                    </w:rPr>
                    <w:t xml:space="preserve">ncipi fondamentali della convivenza, dei </w:t>
                  </w:r>
                  <w:r w:rsidRPr="00477256">
                    <w:rPr>
                      <w:b/>
                      <w:sz w:val="24"/>
                      <w:szCs w:val="24"/>
                    </w:rPr>
                    <w:t>diritti e dei doveri dei cittad</w:t>
                  </w:r>
                  <w:r w:rsidR="004F074A" w:rsidRPr="00477256">
                    <w:rPr>
                      <w:b/>
                      <w:sz w:val="24"/>
                      <w:szCs w:val="24"/>
                    </w:rPr>
                    <w:t>ini</w:t>
                  </w:r>
                </w:p>
                <w:p w:rsidR="004F074A" w:rsidRPr="00477256" w:rsidRDefault="004F074A" w:rsidP="004F074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4F074A" w:rsidRDefault="004F074A" w:rsidP="001A3BC9">
      <w:pPr>
        <w:jc w:val="center"/>
        <w:rPr>
          <w:b/>
        </w:rPr>
      </w:pPr>
    </w:p>
    <w:p w:rsidR="004F074A" w:rsidRDefault="007F7893" w:rsidP="001A3BC9">
      <w:pPr>
        <w:jc w:val="center"/>
        <w:rPr>
          <w:b/>
        </w:rPr>
      </w:pPr>
      <w:r>
        <w:rPr>
          <w:b/>
          <w:noProof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73.55pt;margin-top:8.55pt;width:0;height:60.8pt;z-index:251666432" o:connectortype="straight"/>
        </w:pict>
      </w:r>
      <w:r>
        <w:rPr>
          <w:b/>
          <w:noProof/>
          <w:lang w:eastAsia="it-IT"/>
        </w:rPr>
        <w:pict>
          <v:shape id="_x0000_s1032" type="#_x0000_t32" style="position:absolute;left:0;text-align:left;margin-left:173.55pt;margin-top:8.55pt;width:33.75pt;height:.05pt;flip:x y;z-index:251664384" o:connectortype="straight"/>
        </w:pict>
      </w:r>
      <w:r>
        <w:rPr>
          <w:b/>
          <w:noProof/>
          <w:lang w:eastAsia="it-IT"/>
        </w:rPr>
        <w:pict>
          <v:shape id="_x0000_s1033" type="#_x0000_t32" style="position:absolute;left:0;text-align:left;margin-left:537.3pt;margin-top:13.9pt;width:27.05pt;height:0;flip:x;z-index:251665408" o:connectortype="straight"/>
        </w:pict>
      </w:r>
      <w:r>
        <w:rPr>
          <w:b/>
          <w:noProof/>
          <w:lang w:eastAsia="it-IT"/>
        </w:rPr>
        <w:pict>
          <v:shape id="_x0000_s1035" type="#_x0000_t32" style="position:absolute;left:0;text-align:left;margin-left:564.35pt;margin-top:13.9pt;width:0;height:55.45pt;flip:y;z-index:251667456" o:connectortype="straight"/>
        </w:pict>
      </w:r>
    </w:p>
    <w:p w:rsidR="004F074A" w:rsidRDefault="004F074A" w:rsidP="001A3BC9">
      <w:pPr>
        <w:jc w:val="center"/>
        <w:rPr>
          <w:b/>
        </w:rPr>
      </w:pPr>
    </w:p>
    <w:p w:rsidR="004F074A" w:rsidRDefault="007F7893" w:rsidP="001A3BC9">
      <w:pPr>
        <w:jc w:val="center"/>
        <w:rPr>
          <w:b/>
        </w:rPr>
      </w:pPr>
      <w:r>
        <w:rPr>
          <w:b/>
          <w:noProof/>
          <w:lang w:eastAsia="it-IT"/>
        </w:rPr>
        <w:pict>
          <v:roundrect id="_x0000_s1030" style="position:absolute;left:0;text-align:left;margin-left:363.3pt;margin-top:13.8pt;width:357.75pt;height:141.7pt;z-index:251662336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4F074A" w:rsidRDefault="004F074A" w:rsidP="00120B9C">
                  <w:pPr>
                    <w:spacing w:after="0"/>
                    <w:jc w:val="center"/>
                    <w:rPr>
                      <w:b/>
                    </w:rPr>
                  </w:pPr>
                  <w:r w:rsidRPr="00120B9C">
                    <w:rPr>
                      <w:b/>
                    </w:rPr>
                    <w:t>STATUTO DELLE STUDENTESSE E DEGLI STUDENTI</w:t>
                  </w:r>
                </w:p>
                <w:p w:rsidR="00120B9C" w:rsidRDefault="00120B9C" w:rsidP="00120B9C">
                  <w:pPr>
                    <w:spacing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DPR 248/09 e DPR 235/07</w:t>
                  </w:r>
                </w:p>
                <w:p w:rsidR="00120B9C" w:rsidRDefault="00120B9C" w:rsidP="00120B9C">
                  <w:pPr>
                    <w:spacing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Stabiliscono i diritti e i doveri delle studentesse e degli studenti delle scuole secondarie di 1° e 2° grado</w:t>
                  </w:r>
                </w:p>
                <w:p w:rsidR="00120B9C" w:rsidRDefault="00120B9C" w:rsidP="00120B9C">
                  <w:pPr>
                    <w:spacing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Stabiliscono le procedure per i procedimenti disciplinari e demandano ai regolamenti delle scuole la definizione dei comportamenti ammessi e di quelli non ammessi e le relative sanzioni</w:t>
                  </w:r>
                </w:p>
                <w:p w:rsidR="00120B9C" w:rsidRDefault="00120B9C" w:rsidP="00120B9C">
                  <w:pPr>
                    <w:rPr>
                      <w:b/>
                    </w:rPr>
                  </w:pPr>
                </w:p>
                <w:p w:rsidR="00120B9C" w:rsidRPr="00120B9C" w:rsidRDefault="00120B9C" w:rsidP="00120B9C">
                  <w:pPr>
                    <w:jc w:val="center"/>
                    <w:rPr>
                      <w:b/>
                    </w:rPr>
                  </w:pPr>
                </w:p>
              </w:txbxContent>
            </v:textbox>
          </v:roundrect>
        </w:pict>
      </w:r>
      <w:r>
        <w:rPr>
          <w:b/>
          <w:noProof/>
          <w:lang w:eastAsia="it-IT"/>
        </w:rPr>
        <w:pict>
          <v:roundrect id="_x0000_s1029" style="position:absolute;left:0;text-align:left;margin-left:37.05pt;margin-top:18.45pt;width:297.75pt;height:88.5pt;z-index:251661312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4F074A" w:rsidRDefault="004F074A" w:rsidP="004F074A">
                  <w:pPr>
                    <w:jc w:val="center"/>
                    <w:rPr>
                      <w:b/>
                    </w:rPr>
                  </w:pPr>
                  <w:r w:rsidRPr="00120B9C">
                    <w:rPr>
                      <w:b/>
                    </w:rPr>
                    <w:t>LEGGI ORDINARIE</w:t>
                  </w:r>
                </w:p>
                <w:p w:rsidR="00120B9C" w:rsidRDefault="00120B9C" w:rsidP="00120B9C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Regolano i rapporti tra cittadini nei diversi contesti</w:t>
                  </w:r>
                </w:p>
                <w:p w:rsidR="00120B9C" w:rsidRDefault="00120B9C" w:rsidP="00120B9C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Stabiliscono i limiti dei comportamenti individuali e le sanzioni in casi di trasgressione</w:t>
                  </w:r>
                </w:p>
                <w:p w:rsidR="00120B9C" w:rsidRDefault="00120B9C" w:rsidP="00120B9C">
                  <w:pPr>
                    <w:spacing w:after="120"/>
                    <w:jc w:val="center"/>
                    <w:rPr>
                      <w:b/>
                    </w:rPr>
                  </w:pPr>
                </w:p>
                <w:p w:rsidR="00120B9C" w:rsidRPr="00120B9C" w:rsidRDefault="00120B9C" w:rsidP="004F074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Stabiliscono </w:t>
                  </w:r>
                </w:p>
              </w:txbxContent>
            </v:textbox>
          </v:roundrect>
        </w:pict>
      </w:r>
    </w:p>
    <w:p w:rsidR="004F074A" w:rsidRDefault="004F074A" w:rsidP="001A3BC9">
      <w:pPr>
        <w:jc w:val="center"/>
        <w:rPr>
          <w:b/>
        </w:rPr>
      </w:pPr>
    </w:p>
    <w:p w:rsidR="004F074A" w:rsidRDefault="007F7893">
      <w:pPr>
        <w:rPr>
          <w:b/>
        </w:rPr>
      </w:pPr>
      <w:r>
        <w:rPr>
          <w:b/>
          <w:noProof/>
          <w:lang w:eastAsia="it-IT"/>
        </w:rPr>
        <w:pict>
          <v:roundrect id="_x0000_s1028" style="position:absolute;margin-left:46.8pt;margin-top:89.05pt;width:237.75pt;height:65.85pt;z-index:25166028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20B9C" w:rsidRDefault="00120B9C" w:rsidP="00120B9C">
                  <w:pPr>
                    <w:spacing w:after="120"/>
                    <w:jc w:val="center"/>
                    <w:rPr>
                      <w:b/>
                    </w:rPr>
                  </w:pPr>
                  <w:r w:rsidRPr="00120B9C">
                    <w:rPr>
                      <w:b/>
                    </w:rPr>
                    <w:t>PATTO DI CORRESPONSABILITA’</w:t>
                  </w:r>
                </w:p>
                <w:p w:rsidR="00120B9C" w:rsidRDefault="00120B9C" w:rsidP="00120B9C">
                  <w:pPr>
                    <w:spacing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Stabilisce, in termini di patto sociale, i diritti e i doveri di scuola, famiglie e alunni</w:t>
                  </w:r>
                </w:p>
                <w:p w:rsidR="00120B9C" w:rsidRPr="00120B9C" w:rsidRDefault="00120B9C" w:rsidP="00120B9C">
                  <w:pPr>
                    <w:jc w:val="center"/>
                    <w:rPr>
                      <w:b/>
                    </w:rPr>
                  </w:pPr>
                </w:p>
              </w:txbxContent>
            </v:textbox>
          </v:roundrect>
        </w:pict>
      </w:r>
      <w:r>
        <w:rPr>
          <w:b/>
          <w:noProof/>
          <w:lang w:eastAsia="it-IT"/>
        </w:rPr>
        <w:pict>
          <v:shape id="_x0000_s1039" type="#_x0000_t32" style="position:absolute;margin-left:284.55pt;margin-top:127.35pt;width:93pt;height:0;flip:x;z-index:251671552" o:connectortype="straight"/>
        </w:pict>
      </w:r>
      <w:r>
        <w:rPr>
          <w:b/>
          <w:noProof/>
          <w:lang w:eastAsia="it-IT"/>
        </w:rPr>
        <w:pict>
          <v:shape id="_x0000_s1038" type="#_x0000_t32" style="position:absolute;margin-left:564.35pt;margin-top:104.6pt;width:.05pt;height:9.75pt;z-index:251670528" o:connectortype="straight"/>
        </w:pict>
      </w:r>
      <w:r>
        <w:rPr>
          <w:b/>
          <w:noProof/>
          <w:lang w:eastAsia="it-IT"/>
        </w:rPr>
        <w:pict>
          <v:roundrect id="_x0000_s1027" style="position:absolute;margin-left:377.55pt;margin-top:114.35pt;width:343.5pt;height:104.85pt;z-index:251659264" arcsize="10923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120B9C" w:rsidRDefault="00120B9C" w:rsidP="00120B9C">
                  <w:pPr>
                    <w:jc w:val="center"/>
                    <w:rPr>
                      <w:b/>
                    </w:rPr>
                  </w:pPr>
                  <w:r w:rsidRPr="00120B9C">
                    <w:rPr>
                      <w:b/>
                    </w:rPr>
                    <w:t>REGOLAMENTI DI ISTITUTO</w:t>
                  </w:r>
                </w:p>
                <w:p w:rsidR="00120B9C" w:rsidRPr="00120B9C" w:rsidRDefault="00120B9C" w:rsidP="00120B9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In coerenza con la Costituzione, le leggi ordinarie e lo Statuto delle Studentesse e degli Studenti, stabilisce le regole della convivenza nella comunità scolastica</w:t>
                  </w:r>
                  <w:r w:rsidR="006A1C1B">
                    <w:rPr>
                      <w:b/>
                    </w:rPr>
                    <w:t xml:space="preserve">, i comportamenti ammessi e quelli non </w:t>
                  </w:r>
                  <w:proofErr w:type="gramStart"/>
                  <w:r w:rsidR="006A1C1B">
                    <w:rPr>
                      <w:b/>
                    </w:rPr>
                    <w:t xml:space="preserve">ammessi </w:t>
                  </w:r>
                  <w:r>
                    <w:rPr>
                      <w:b/>
                    </w:rPr>
                    <w:t xml:space="preserve"> e</w:t>
                  </w:r>
                  <w:proofErr w:type="gramEnd"/>
                  <w:r>
                    <w:rPr>
                      <w:b/>
                    </w:rPr>
                    <w:t xml:space="preserve"> le sanzioni in presenza di trasgressioni.</w:t>
                  </w:r>
                </w:p>
              </w:txbxContent>
            </v:textbox>
          </v:roundrect>
        </w:pict>
      </w:r>
      <w:r>
        <w:rPr>
          <w:b/>
          <w:noProof/>
          <w:lang w:eastAsia="it-IT"/>
        </w:rPr>
        <w:pict>
          <v:shape id="_x0000_s1040" type="#_x0000_t32" style="position:absolute;margin-left:315.3pt;margin-top:127.35pt;width:.05pt;height:63.7pt;z-index:251672576" o:connectortype="straight"/>
        </w:pict>
      </w:r>
      <w:r>
        <w:rPr>
          <w:b/>
          <w:noProof/>
          <w:lang w:eastAsia="it-IT"/>
        </w:rPr>
        <w:pict>
          <v:shape id="_x0000_s1037" type="#_x0000_t32" style="position:absolute;margin-left:173.55pt;margin-top:56.1pt;width:.05pt;height:33pt;z-index:251669504" o:connectortype="straight"/>
        </w:pict>
      </w:r>
      <w:r>
        <w:rPr>
          <w:b/>
          <w:noProof/>
          <w:lang w:eastAsia="it-IT"/>
        </w:rPr>
        <w:pict>
          <v:shape id="_x0000_s1036" type="#_x0000_t32" style="position:absolute;margin-left:334.8pt;margin-top:13.3pt;width:28.5pt;height:.05pt;flip:x;z-index:251668480" o:connectortype="straight"/>
        </w:pict>
      </w:r>
      <w:r>
        <w:rPr>
          <w:b/>
          <w:noProof/>
          <w:lang w:eastAsia="it-IT"/>
        </w:rPr>
        <w:pict>
          <v:roundrect id="_x0000_s1031" style="position:absolute;margin-left:17.55pt;margin-top:191.05pt;width:349.5pt;height:105pt;z-index:251663360" arcsize="10923f" fillcolor="#c2d69b [1942]" strokecolor="#9bbb59 [3206]" strokeweight="1pt">
            <v:fill color2="#9bbb59 [3206]" focus="50%" type="gradient"/>
            <v:shadow on="t" type="perspective" color="#4e6128 [1606]" offset="1pt" offset2="-3pt"/>
            <v:textbox>
              <w:txbxContent>
                <w:p w:rsidR="006A1C1B" w:rsidRDefault="006A1C1B" w:rsidP="006A1C1B">
                  <w:pPr>
                    <w:spacing w:after="120"/>
                    <w:jc w:val="center"/>
                    <w:rPr>
                      <w:b/>
                    </w:rPr>
                  </w:pPr>
                  <w:r w:rsidRPr="006A1C1B">
                    <w:rPr>
                      <w:b/>
                    </w:rPr>
                    <w:t>CRITERI PER IL VOTO DEL COMPORTAMENTO</w:t>
                  </w:r>
                </w:p>
                <w:p w:rsidR="006A1C1B" w:rsidRDefault="006A1C1B" w:rsidP="006A1C1B">
                  <w:pPr>
                    <w:spacing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In coerenza con lo Statuto, il Regolamento, il Patto di corresponsabilità stabiliscono i criteri per l’attribuzione del voto di comportamento, che deve tenere conto dello sviluppo delle competenze di cittadinanza, in particolare quelle sociali e civiche.</w:t>
                  </w:r>
                </w:p>
                <w:p w:rsidR="006A1C1B" w:rsidRPr="006A1C1B" w:rsidRDefault="006A1C1B" w:rsidP="006A1C1B">
                  <w:pPr>
                    <w:jc w:val="center"/>
                    <w:rPr>
                      <w:b/>
                    </w:rPr>
                  </w:pPr>
                </w:p>
              </w:txbxContent>
            </v:textbox>
          </v:roundrect>
        </w:pict>
      </w:r>
      <w:r w:rsidR="004F074A">
        <w:rPr>
          <w:b/>
        </w:rPr>
        <w:br w:type="page"/>
      </w:r>
    </w:p>
    <w:p w:rsidR="002D40FE" w:rsidRDefault="001A3BC9" w:rsidP="001A3BC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324A">
        <w:rPr>
          <w:rFonts w:ascii="Times New Roman" w:hAnsi="Times New Roman" w:cs="Times New Roman"/>
          <w:b/>
          <w:sz w:val="32"/>
          <w:szCs w:val="32"/>
        </w:rPr>
        <w:lastRenderedPageBreak/>
        <w:t xml:space="preserve">INDICATORI PER LA FORMULAZIONE DEL </w:t>
      </w:r>
      <w:r w:rsidR="00EF131F">
        <w:rPr>
          <w:rFonts w:ascii="Times New Roman" w:hAnsi="Times New Roman" w:cs="Times New Roman"/>
          <w:b/>
          <w:sz w:val="32"/>
          <w:szCs w:val="32"/>
        </w:rPr>
        <w:t>GIUDIZIO</w:t>
      </w:r>
      <w:r w:rsidRPr="00C3324A">
        <w:rPr>
          <w:rFonts w:ascii="Times New Roman" w:hAnsi="Times New Roman" w:cs="Times New Roman"/>
          <w:b/>
          <w:sz w:val="32"/>
          <w:szCs w:val="32"/>
        </w:rPr>
        <w:t xml:space="preserve"> DI COMPORTAMENTO</w:t>
      </w:r>
    </w:p>
    <w:p w:rsidR="001A3BC9" w:rsidRDefault="004E3D70" w:rsidP="004E3D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D70">
        <w:rPr>
          <w:rFonts w:ascii="Times New Roman" w:hAnsi="Times New Roman" w:cs="Times New Roman"/>
          <w:b/>
          <w:sz w:val="24"/>
          <w:szCs w:val="24"/>
        </w:rPr>
        <w:t>Si riferiscono in particolare alle competenze sociali e civiche anche se, a seconda de contesti, sono coinvolte la comunicazione nella lingua nazionale e nelle lingue straniere, la competenza digitale e tutte le altre.</w:t>
      </w:r>
    </w:p>
    <w:p w:rsidR="004E3D70" w:rsidRPr="004E3D70" w:rsidRDefault="004E3D70" w:rsidP="004E3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1180" w:rsidRPr="004E3D70" w:rsidRDefault="00513D28" w:rsidP="00513D2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3D70">
        <w:rPr>
          <w:rFonts w:ascii="Times New Roman" w:hAnsi="Times New Roman" w:cs="Times New Roman"/>
          <w:sz w:val="28"/>
          <w:szCs w:val="28"/>
        </w:rPr>
        <w:t>A</w:t>
      </w:r>
      <w:r w:rsidR="00CE57F0" w:rsidRPr="004E3D70">
        <w:rPr>
          <w:rFonts w:ascii="Times New Roman" w:hAnsi="Times New Roman" w:cs="Times New Roman"/>
          <w:sz w:val="28"/>
          <w:szCs w:val="28"/>
        </w:rPr>
        <w:t xml:space="preserve">desione consapevole alle regole e alle norme che definiscono la convivenza nella scuola e nella comunità; </w:t>
      </w:r>
    </w:p>
    <w:p w:rsidR="001A3BC9" w:rsidRPr="004E3D70" w:rsidRDefault="00513D28" w:rsidP="00513D2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3D70">
        <w:rPr>
          <w:rFonts w:ascii="Times New Roman" w:hAnsi="Times New Roman" w:cs="Times New Roman"/>
          <w:sz w:val="28"/>
          <w:szCs w:val="28"/>
        </w:rPr>
        <w:t>P</w:t>
      </w:r>
      <w:r w:rsidR="001A3BC9" w:rsidRPr="004E3D70">
        <w:rPr>
          <w:rFonts w:ascii="Times New Roman" w:hAnsi="Times New Roman" w:cs="Times New Roman"/>
          <w:sz w:val="28"/>
          <w:szCs w:val="28"/>
        </w:rPr>
        <w:t>artecipazione alla definizione delle regole di convivenza comune;</w:t>
      </w:r>
    </w:p>
    <w:p w:rsidR="00991180" w:rsidRPr="004E3D70" w:rsidRDefault="00513D28" w:rsidP="00513D2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3D70">
        <w:rPr>
          <w:rFonts w:ascii="Times New Roman" w:hAnsi="Times New Roman" w:cs="Times New Roman"/>
          <w:sz w:val="28"/>
          <w:szCs w:val="28"/>
        </w:rPr>
        <w:t>P</w:t>
      </w:r>
      <w:r w:rsidR="00CE57F0" w:rsidRPr="004E3D70">
        <w:rPr>
          <w:rFonts w:ascii="Times New Roman" w:hAnsi="Times New Roman" w:cs="Times New Roman"/>
          <w:sz w:val="28"/>
          <w:szCs w:val="28"/>
        </w:rPr>
        <w:t>artecipazione attiva e fattiva al lavoro comune</w:t>
      </w:r>
      <w:r w:rsidR="001A3BC9" w:rsidRPr="004E3D70">
        <w:rPr>
          <w:rFonts w:ascii="Times New Roman" w:hAnsi="Times New Roman" w:cs="Times New Roman"/>
          <w:sz w:val="28"/>
          <w:szCs w:val="28"/>
        </w:rPr>
        <w:t xml:space="preserve"> (contributi alle conversazioni e ai dibattiti</w:t>
      </w:r>
      <w:r w:rsidR="00CE57F0" w:rsidRPr="004E3D70">
        <w:rPr>
          <w:rFonts w:ascii="Times New Roman" w:hAnsi="Times New Roman" w:cs="Times New Roman"/>
          <w:sz w:val="28"/>
          <w:szCs w:val="28"/>
        </w:rPr>
        <w:t xml:space="preserve">; </w:t>
      </w:r>
      <w:r w:rsidR="001A3BC9" w:rsidRPr="004E3D70">
        <w:rPr>
          <w:rFonts w:ascii="Times New Roman" w:hAnsi="Times New Roman" w:cs="Times New Roman"/>
          <w:sz w:val="28"/>
          <w:szCs w:val="28"/>
        </w:rPr>
        <w:t>ricerca e messa a disposizione di informazioni e materiali; assunzione spontanea di compiti e servizi …)</w:t>
      </w:r>
    </w:p>
    <w:p w:rsidR="00991180" w:rsidRPr="004E3D70" w:rsidRDefault="00513D28" w:rsidP="00513D2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3D70">
        <w:rPr>
          <w:rFonts w:ascii="Times New Roman" w:hAnsi="Times New Roman" w:cs="Times New Roman"/>
          <w:sz w:val="28"/>
          <w:szCs w:val="28"/>
        </w:rPr>
        <w:t>C</w:t>
      </w:r>
      <w:r w:rsidR="00CE57F0" w:rsidRPr="004E3D70">
        <w:rPr>
          <w:rFonts w:ascii="Times New Roman" w:hAnsi="Times New Roman" w:cs="Times New Roman"/>
          <w:sz w:val="28"/>
          <w:szCs w:val="28"/>
        </w:rPr>
        <w:t xml:space="preserve">ollaborazione con altri; </w:t>
      </w:r>
    </w:p>
    <w:p w:rsidR="00991180" w:rsidRPr="004E3D70" w:rsidRDefault="008F7477" w:rsidP="00513D2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3D70">
        <w:rPr>
          <w:rFonts w:ascii="Times New Roman" w:hAnsi="Times New Roman" w:cs="Times New Roman"/>
          <w:sz w:val="28"/>
          <w:szCs w:val="28"/>
        </w:rPr>
        <w:t>Disponibilità a prestare aiuto e chiederlo, all’occorrenza</w:t>
      </w:r>
      <w:r w:rsidR="00CE57F0" w:rsidRPr="004E3D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91180" w:rsidRPr="004E3D70" w:rsidRDefault="00513D28" w:rsidP="00513D2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3D70">
        <w:rPr>
          <w:rFonts w:ascii="Times New Roman" w:hAnsi="Times New Roman" w:cs="Times New Roman"/>
          <w:sz w:val="28"/>
          <w:szCs w:val="28"/>
        </w:rPr>
        <w:t>I</w:t>
      </w:r>
      <w:r w:rsidR="00CE57F0" w:rsidRPr="004E3D70">
        <w:rPr>
          <w:rFonts w:ascii="Times New Roman" w:hAnsi="Times New Roman" w:cs="Times New Roman"/>
          <w:sz w:val="28"/>
          <w:szCs w:val="28"/>
        </w:rPr>
        <w:t>mpegno per il benessere comune</w:t>
      </w:r>
      <w:r w:rsidR="001A3BC9" w:rsidRPr="004E3D70">
        <w:rPr>
          <w:rFonts w:ascii="Times New Roman" w:hAnsi="Times New Roman" w:cs="Times New Roman"/>
          <w:sz w:val="28"/>
          <w:szCs w:val="28"/>
        </w:rPr>
        <w:t xml:space="preserve"> (autocontrollo delle proprie reazioni; attenzione al punto di vista altrui; rispetto per le diversità; composizione dei conflitti</w:t>
      </w:r>
      <w:r w:rsidR="00CE57F0" w:rsidRPr="004E3D70">
        <w:rPr>
          <w:rFonts w:ascii="Times New Roman" w:hAnsi="Times New Roman" w:cs="Times New Roman"/>
          <w:sz w:val="28"/>
          <w:szCs w:val="28"/>
        </w:rPr>
        <w:t>;</w:t>
      </w:r>
      <w:r w:rsidR="001A3BC9" w:rsidRPr="004E3D70">
        <w:rPr>
          <w:rFonts w:ascii="Times New Roman" w:hAnsi="Times New Roman" w:cs="Times New Roman"/>
          <w:sz w:val="28"/>
          <w:szCs w:val="28"/>
        </w:rPr>
        <w:t xml:space="preserve"> comunicazione assertiva; </w:t>
      </w:r>
      <w:r w:rsidR="00CE57F0" w:rsidRPr="004E3D70">
        <w:rPr>
          <w:rFonts w:ascii="Times New Roman" w:hAnsi="Times New Roman" w:cs="Times New Roman"/>
          <w:sz w:val="28"/>
          <w:szCs w:val="28"/>
        </w:rPr>
        <w:t xml:space="preserve">attenzione ai più fragili; </w:t>
      </w:r>
      <w:r w:rsidR="001A3BC9" w:rsidRPr="004E3D70">
        <w:rPr>
          <w:rFonts w:ascii="Times New Roman" w:hAnsi="Times New Roman" w:cs="Times New Roman"/>
          <w:sz w:val="28"/>
          <w:szCs w:val="28"/>
        </w:rPr>
        <w:t>empatia…)</w:t>
      </w:r>
    </w:p>
    <w:p w:rsidR="00991180" w:rsidRPr="004E3D70" w:rsidRDefault="00513D28" w:rsidP="00513D2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3D70">
        <w:rPr>
          <w:rFonts w:ascii="Times New Roman" w:hAnsi="Times New Roman" w:cs="Times New Roman"/>
          <w:sz w:val="28"/>
          <w:szCs w:val="28"/>
        </w:rPr>
        <w:t>M</w:t>
      </w:r>
      <w:r w:rsidR="00CE57F0" w:rsidRPr="004E3D70">
        <w:rPr>
          <w:rFonts w:ascii="Times New Roman" w:hAnsi="Times New Roman" w:cs="Times New Roman"/>
          <w:sz w:val="28"/>
          <w:szCs w:val="28"/>
        </w:rPr>
        <w:t xml:space="preserve">antenimento di comportamenti rispettosi di sé, degli altri, degli animali, dell’ambiente e delle cose, dentro e fuori la scuola; </w:t>
      </w:r>
    </w:p>
    <w:p w:rsidR="00991180" w:rsidRPr="004E3D70" w:rsidRDefault="00513D28" w:rsidP="00513D2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3D70">
        <w:rPr>
          <w:rFonts w:ascii="Times New Roman" w:hAnsi="Times New Roman" w:cs="Times New Roman"/>
          <w:sz w:val="28"/>
          <w:szCs w:val="28"/>
        </w:rPr>
        <w:t>A</w:t>
      </w:r>
      <w:r w:rsidR="00784515" w:rsidRPr="004E3D70">
        <w:rPr>
          <w:rFonts w:ascii="Times New Roman" w:hAnsi="Times New Roman" w:cs="Times New Roman"/>
          <w:sz w:val="28"/>
          <w:szCs w:val="28"/>
        </w:rPr>
        <w:t xml:space="preserve">ssunzione dei compiti affidati, </w:t>
      </w:r>
      <w:r w:rsidR="00CE57F0" w:rsidRPr="004E3D70">
        <w:rPr>
          <w:rFonts w:ascii="Times New Roman" w:hAnsi="Times New Roman" w:cs="Times New Roman"/>
          <w:sz w:val="28"/>
          <w:szCs w:val="28"/>
        </w:rPr>
        <w:t>con responsabilità e autonomia</w:t>
      </w:r>
      <w:r w:rsidR="001A3BC9" w:rsidRPr="004E3D70">
        <w:rPr>
          <w:rFonts w:ascii="Times New Roman" w:hAnsi="Times New Roman" w:cs="Times New Roman"/>
          <w:sz w:val="28"/>
          <w:szCs w:val="28"/>
        </w:rPr>
        <w:t xml:space="preserve"> (</w:t>
      </w:r>
      <w:r w:rsidR="00CE57F0" w:rsidRPr="004E3D70">
        <w:rPr>
          <w:rFonts w:ascii="Times New Roman" w:hAnsi="Times New Roman" w:cs="Times New Roman"/>
          <w:sz w:val="28"/>
          <w:szCs w:val="28"/>
        </w:rPr>
        <w:t xml:space="preserve">assunzione dei compiti connessi al ruolo di studente, di compagno, di figlio…; </w:t>
      </w:r>
      <w:r w:rsidR="001A3BC9" w:rsidRPr="004E3D70">
        <w:rPr>
          <w:rFonts w:ascii="Times New Roman" w:hAnsi="Times New Roman" w:cs="Times New Roman"/>
          <w:sz w:val="28"/>
          <w:szCs w:val="28"/>
        </w:rPr>
        <w:t>coordinamento di gruppi, rappresentanza; assolvimento di consegne</w:t>
      </w:r>
      <w:r w:rsidR="00CE57F0" w:rsidRPr="004E3D70">
        <w:rPr>
          <w:rFonts w:ascii="Times New Roman" w:hAnsi="Times New Roman" w:cs="Times New Roman"/>
          <w:sz w:val="28"/>
          <w:szCs w:val="28"/>
        </w:rPr>
        <w:t>;</w:t>
      </w:r>
      <w:r w:rsidR="001A3BC9" w:rsidRPr="004E3D70">
        <w:rPr>
          <w:rFonts w:ascii="Times New Roman" w:hAnsi="Times New Roman" w:cs="Times New Roman"/>
          <w:sz w:val="28"/>
          <w:szCs w:val="28"/>
        </w:rPr>
        <w:t xml:space="preserve"> assunzione di ruoli in gruppi, rappresentazioni, ricerche, giochi…)</w:t>
      </w:r>
    </w:p>
    <w:p w:rsidR="00991180" w:rsidRPr="004E3D70" w:rsidRDefault="00513D28" w:rsidP="00513D2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3D70">
        <w:rPr>
          <w:rFonts w:ascii="Times New Roman" w:hAnsi="Times New Roman" w:cs="Times New Roman"/>
          <w:sz w:val="28"/>
          <w:szCs w:val="28"/>
        </w:rPr>
        <w:t>A</w:t>
      </w:r>
      <w:r w:rsidR="00CE57F0" w:rsidRPr="004E3D70">
        <w:rPr>
          <w:rFonts w:ascii="Times New Roman" w:hAnsi="Times New Roman" w:cs="Times New Roman"/>
          <w:sz w:val="28"/>
          <w:szCs w:val="28"/>
        </w:rPr>
        <w:t xml:space="preserve">ssunzione </w:t>
      </w:r>
      <w:r w:rsidR="001A3BC9" w:rsidRPr="004E3D70">
        <w:rPr>
          <w:rFonts w:ascii="Times New Roman" w:hAnsi="Times New Roman" w:cs="Times New Roman"/>
          <w:sz w:val="28"/>
          <w:szCs w:val="28"/>
        </w:rPr>
        <w:t xml:space="preserve">spontanea </w:t>
      </w:r>
      <w:r w:rsidR="00784515" w:rsidRPr="004E3D70">
        <w:rPr>
          <w:rFonts w:ascii="Times New Roman" w:hAnsi="Times New Roman" w:cs="Times New Roman"/>
          <w:sz w:val="28"/>
          <w:szCs w:val="28"/>
        </w:rPr>
        <w:t>di compiti</w:t>
      </w:r>
      <w:r w:rsidR="00CE57F0" w:rsidRPr="004E3D70">
        <w:rPr>
          <w:rFonts w:ascii="Times New Roman" w:hAnsi="Times New Roman" w:cs="Times New Roman"/>
          <w:sz w:val="28"/>
          <w:szCs w:val="28"/>
        </w:rPr>
        <w:t xml:space="preserve"> di responsabilità e di cura all’interno della scuola e della comunità </w:t>
      </w:r>
    </w:p>
    <w:p w:rsidR="00C1224A" w:rsidRDefault="00C1224A" w:rsidP="00B567B2">
      <w:pPr>
        <w:jc w:val="center"/>
        <w:rPr>
          <w:b/>
        </w:rPr>
      </w:pPr>
    </w:p>
    <w:p w:rsidR="00B567B2" w:rsidRPr="00C1224A" w:rsidRDefault="00B567B2" w:rsidP="00B567B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224A">
        <w:rPr>
          <w:rFonts w:ascii="Times New Roman" w:hAnsi="Times New Roman" w:cs="Times New Roman"/>
          <w:b/>
          <w:sz w:val="32"/>
          <w:szCs w:val="32"/>
        </w:rPr>
        <w:lastRenderedPageBreak/>
        <w:t xml:space="preserve">RUBRICA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225"/>
        <w:gridCol w:w="2610"/>
        <w:gridCol w:w="275"/>
        <w:gridCol w:w="2885"/>
        <w:gridCol w:w="2886"/>
        <w:gridCol w:w="2886"/>
      </w:tblGrid>
      <w:tr w:rsidR="00B567B2" w:rsidRPr="00B45668" w:rsidTr="00B567B2">
        <w:tc>
          <w:tcPr>
            <w:tcW w:w="2885" w:type="dxa"/>
            <w:gridSpan w:val="2"/>
          </w:tcPr>
          <w:p w:rsidR="00B567B2" w:rsidRPr="00B45668" w:rsidRDefault="00B567B2" w:rsidP="00B567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Indicatore</w:t>
            </w:r>
          </w:p>
        </w:tc>
        <w:tc>
          <w:tcPr>
            <w:tcW w:w="2885" w:type="dxa"/>
            <w:gridSpan w:val="2"/>
          </w:tcPr>
          <w:p w:rsidR="00B567B2" w:rsidRPr="00B45668" w:rsidRDefault="00FB02EC" w:rsidP="00B567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Parzialmente </w:t>
            </w:r>
            <w:r w:rsidR="00B567B2"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adeguato</w:t>
            </w:r>
          </w:p>
        </w:tc>
        <w:tc>
          <w:tcPr>
            <w:tcW w:w="2885" w:type="dxa"/>
          </w:tcPr>
          <w:p w:rsidR="00B567B2" w:rsidRPr="00B45668" w:rsidRDefault="00FB02EC" w:rsidP="00FB0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Generalmente a</w:t>
            </w:r>
            <w:r w:rsidR="00B567B2"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deguato</w:t>
            </w:r>
          </w:p>
        </w:tc>
        <w:tc>
          <w:tcPr>
            <w:tcW w:w="2886" w:type="dxa"/>
          </w:tcPr>
          <w:p w:rsidR="00B567B2" w:rsidRPr="00B45668" w:rsidRDefault="00FB02EC" w:rsidP="00B567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Sempre </w:t>
            </w:r>
            <w:r w:rsidR="00B567B2"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Adeguato</w:t>
            </w:r>
          </w:p>
        </w:tc>
        <w:tc>
          <w:tcPr>
            <w:tcW w:w="2886" w:type="dxa"/>
          </w:tcPr>
          <w:p w:rsidR="00B567B2" w:rsidRPr="00B45668" w:rsidRDefault="0061634E" w:rsidP="00B567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Esemplare</w:t>
            </w:r>
          </w:p>
        </w:tc>
      </w:tr>
      <w:tr w:rsidR="00B567B2" w:rsidRPr="00B45668" w:rsidTr="00B567B2">
        <w:tc>
          <w:tcPr>
            <w:tcW w:w="2885" w:type="dxa"/>
            <w:gridSpan w:val="2"/>
          </w:tcPr>
          <w:p w:rsidR="00B567B2" w:rsidRPr="00B45668" w:rsidRDefault="00B567B2" w:rsidP="00583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Adesione consapevole alle regole e alle norme che definiscono la convivenza nella scuola e nella comunità</w:t>
            </w:r>
          </w:p>
          <w:p w:rsidR="00B567B2" w:rsidRPr="00B45668" w:rsidRDefault="00B567B2" w:rsidP="00B567B2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5" w:type="dxa"/>
            <w:gridSpan w:val="2"/>
          </w:tcPr>
          <w:p w:rsidR="00B567B2" w:rsidRPr="00B45668" w:rsidRDefault="008F7477" w:rsidP="005A7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Sono presenti frequenti comportamenti di inosservanza alle regole date e/o condivise</w:t>
            </w:r>
          </w:p>
        </w:tc>
        <w:tc>
          <w:tcPr>
            <w:tcW w:w="2885" w:type="dxa"/>
          </w:tcPr>
          <w:p w:rsidR="00B567B2" w:rsidRPr="00B45668" w:rsidRDefault="007324DB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L’osservanza delle regole date e/o condivise è generalmente presente, pur sorretta da richiami e sollecitazioni.</w:t>
            </w:r>
          </w:p>
        </w:tc>
        <w:tc>
          <w:tcPr>
            <w:tcW w:w="2886" w:type="dxa"/>
          </w:tcPr>
          <w:p w:rsidR="00B567B2" w:rsidRPr="00B45668" w:rsidRDefault="00050673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Osserva le regole date e condivise con consapevolezza e ne richiede l’osservanza agli altri.</w:t>
            </w:r>
          </w:p>
        </w:tc>
        <w:tc>
          <w:tcPr>
            <w:tcW w:w="2886" w:type="dxa"/>
          </w:tcPr>
          <w:p w:rsidR="00B567B2" w:rsidRPr="00B45668" w:rsidRDefault="00651819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Osserva le regole date e condivise con consapevolezza, sapendone spiegare il senso anche nel richiamare altri all’osservanza.</w:t>
            </w:r>
          </w:p>
        </w:tc>
      </w:tr>
      <w:tr w:rsidR="00B567B2" w:rsidRPr="00B45668" w:rsidTr="00B567B2">
        <w:tc>
          <w:tcPr>
            <w:tcW w:w="2885" w:type="dxa"/>
            <w:gridSpan w:val="2"/>
          </w:tcPr>
          <w:p w:rsidR="00B567B2" w:rsidRPr="00B45668" w:rsidRDefault="00B567B2" w:rsidP="00B56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Partecipazione alla definizione delle regole di convivenza comune</w:t>
            </w:r>
          </w:p>
        </w:tc>
        <w:tc>
          <w:tcPr>
            <w:tcW w:w="2885" w:type="dxa"/>
            <w:gridSpan w:val="2"/>
          </w:tcPr>
          <w:p w:rsidR="00B567B2" w:rsidRPr="00B45668" w:rsidRDefault="008F7477" w:rsidP="005A7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L’alunno non porta contributi personali alla definizione </w:t>
            </w:r>
            <w:r w:rsidR="00050673" w:rsidRPr="00B45668">
              <w:rPr>
                <w:rFonts w:ascii="Times New Roman" w:hAnsi="Times New Roman" w:cs="Times New Roman"/>
                <w:sz w:val="24"/>
                <w:szCs w:val="24"/>
              </w:rPr>
              <w:t>delle regole della scuola e comunità di appartenenza</w:t>
            </w: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, ovvero, i contributi non sono pertinenti, </w:t>
            </w:r>
            <w:proofErr w:type="gramStart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ovvero  i</w:t>
            </w:r>
            <w:proofErr w:type="gramEnd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 comportamenti non sono coerenti rispetto ai contributi apportati</w:t>
            </w:r>
          </w:p>
        </w:tc>
        <w:tc>
          <w:tcPr>
            <w:tcW w:w="2885" w:type="dxa"/>
          </w:tcPr>
          <w:p w:rsidR="00B567B2" w:rsidRPr="00B45668" w:rsidRDefault="007324DB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L’alunno porta occasionalmente contributi personali alla</w:t>
            </w:r>
            <w:r w:rsidR="00050673"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 definizione delle regole della scuola e della comunità di appartenenza</w:t>
            </w: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, ovvero non sempre pertinenti, ovvero i comportamenti non sono talvolta coerenti con i contributi portati.</w:t>
            </w:r>
          </w:p>
        </w:tc>
        <w:tc>
          <w:tcPr>
            <w:tcW w:w="2886" w:type="dxa"/>
          </w:tcPr>
          <w:p w:rsidR="00B567B2" w:rsidRPr="00B45668" w:rsidRDefault="00050673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Partecipa con contributi pertinenti e positivi alla definizione delle regole della scuola e della comunità di appartenenza</w:t>
            </w:r>
            <w:r w:rsidR="00651819"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assumendo con regolarità i comportamenti conseguenti.</w:t>
            </w:r>
          </w:p>
        </w:tc>
        <w:tc>
          <w:tcPr>
            <w:tcW w:w="2886" w:type="dxa"/>
          </w:tcPr>
          <w:p w:rsidR="00B567B2" w:rsidRPr="00B45668" w:rsidRDefault="00050673" w:rsidP="008F74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Partecipa con contributi pertinenti e positivi alla definizione delle regole della scuola e della comunità di appartenenza, portando motivazioni coerenti e assumendo con regolarità i comportamenti conseguenti.</w:t>
            </w:r>
          </w:p>
        </w:tc>
      </w:tr>
      <w:tr w:rsidR="00C1224A" w:rsidRPr="00B45668" w:rsidTr="00B567B2">
        <w:tc>
          <w:tcPr>
            <w:tcW w:w="2885" w:type="dxa"/>
            <w:gridSpan w:val="2"/>
          </w:tcPr>
          <w:p w:rsidR="00C1224A" w:rsidRPr="00B45668" w:rsidRDefault="00C1224A" w:rsidP="00583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Partecipazione attiva e fattiva al lavoro comune (contributi alle conversazioni e ai dibattiti; ricerca e messa a disposizione di informazioni e materiali; assunzione spontanea di compiti e servizi …)</w:t>
            </w:r>
          </w:p>
          <w:p w:rsidR="00C1224A" w:rsidRPr="00B45668" w:rsidRDefault="00C1224A" w:rsidP="00B56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5" w:type="dxa"/>
            <w:gridSpan w:val="2"/>
          </w:tcPr>
          <w:p w:rsidR="00C1224A" w:rsidRPr="00B45668" w:rsidRDefault="00C1224A" w:rsidP="005A7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La partecipazione al lavoro comune è episodica, con contributi non pertinenti. Ascolta conversazioni e discussioni se vertono su suoi interessi personali e talvolta interviene anche se non sempre in modo adeguato.</w:t>
            </w:r>
          </w:p>
          <w:p w:rsidR="00C1224A" w:rsidRPr="00B45668" w:rsidRDefault="00C1224A" w:rsidP="005A75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Gli interventi e i compiti devono essere sollecitati e/o controllati nel contenuto e nella procedura.</w:t>
            </w:r>
          </w:p>
        </w:tc>
        <w:tc>
          <w:tcPr>
            <w:tcW w:w="2885" w:type="dxa"/>
          </w:tcPr>
          <w:p w:rsidR="00C1224A" w:rsidRPr="00B45668" w:rsidRDefault="00C1224A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La partecipazione al lavoro comune è positiva, anche se limitata all’esecuzione di quanto concordato nel gruppo. A richiesta, si assume e porta a termine compiti e ricerca materiali. Ascolta con interesse dibattiti e discussioni, ma non vi partecipa. Ovvero ascolta i dibattiti e le discussioni su argomenti di suo personale interesse e talvolta interviene pertinentemente.</w:t>
            </w:r>
          </w:p>
        </w:tc>
        <w:tc>
          <w:tcPr>
            <w:tcW w:w="2886" w:type="dxa"/>
          </w:tcPr>
          <w:p w:rsidR="00C1224A" w:rsidRPr="00B45668" w:rsidRDefault="00C1224A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La partecipazione al lavoro comune è costante, </w:t>
            </w:r>
            <w:proofErr w:type="gramStart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autonoma,  con</w:t>
            </w:r>
            <w:proofErr w:type="gramEnd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 buoni contributi personali . Assume spontaneamente iniziative e porta a termine </w:t>
            </w:r>
            <w:proofErr w:type="gramStart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compiti  e</w:t>
            </w:r>
            <w:proofErr w:type="gramEnd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 consegne con responsabilità. Partecipa alle conversazioni e alle discussioni con interventi personali </w:t>
            </w:r>
            <w:proofErr w:type="gramStart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pertinenti  e</w:t>
            </w:r>
            <w:proofErr w:type="gramEnd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 accurati. </w:t>
            </w:r>
          </w:p>
        </w:tc>
        <w:tc>
          <w:tcPr>
            <w:tcW w:w="2886" w:type="dxa"/>
          </w:tcPr>
          <w:p w:rsidR="00C1224A" w:rsidRPr="00B45668" w:rsidRDefault="00C1224A" w:rsidP="008F74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La partecipazione al </w:t>
            </w:r>
            <w:proofErr w:type="gramStart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lavoro  comune</w:t>
            </w:r>
            <w:proofErr w:type="gramEnd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 è costante e assidua, autonoma,  con contributi personali  originali e di qualità. Assume spontaneamente iniziative e porta a termine </w:t>
            </w:r>
            <w:proofErr w:type="gramStart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compiti  e</w:t>
            </w:r>
            <w:proofErr w:type="gramEnd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 consegne con cura e responsabilità. Partecipa alle conversazioni e alle discussioni con interventi personali </w:t>
            </w:r>
            <w:proofErr w:type="gramStart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pertinenti ,</w:t>
            </w:r>
            <w:proofErr w:type="gramEnd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 articolati e argomentati. </w:t>
            </w:r>
          </w:p>
        </w:tc>
      </w:tr>
      <w:tr w:rsidR="00082298" w:rsidRPr="00B45668" w:rsidTr="00C3324A">
        <w:tc>
          <w:tcPr>
            <w:tcW w:w="2660" w:type="dxa"/>
          </w:tcPr>
          <w:p w:rsidR="00082298" w:rsidRPr="00B45668" w:rsidRDefault="00082298" w:rsidP="00427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Indicatore</w:t>
            </w:r>
          </w:p>
        </w:tc>
        <w:tc>
          <w:tcPr>
            <w:tcW w:w="2835" w:type="dxa"/>
            <w:gridSpan w:val="2"/>
          </w:tcPr>
          <w:p w:rsidR="00082298" w:rsidRPr="00B45668" w:rsidRDefault="00082298" w:rsidP="00CC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Parzialmente adeguato</w:t>
            </w:r>
          </w:p>
        </w:tc>
        <w:tc>
          <w:tcPr>
            <w:tcW w:w="3160" w:type="dxa"/>
            <w:gridSpan w:val="2"/>
          </w:tcPr>
          <w:p w:rsidR="00082298" w:rsidRPr="00B45668" w:rsidRDefault="00082298" w:rsidP="00CC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Generalmente adeguato</w:t>
            </w:r>
          </w:p>
        </w:tc>
        <w:tc>
          <w:tcPr>
            <w:tcW w:w="2886" w:type="dxa"/>
          </w:tcPr>
          <w:p w:rsidR="00082298" w:rsidRPr="00B45668" w:rsidRDefault="00082298" w:rsidP="00CC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Sempre Adeguato</w:t>
            </w:r>
          </w:p>
        </w:tc>
        <w:tc>
          <w:tcPr>
            <w:tcW w:w="2886" w:type="dxa"/>
          </w:tcPr>
          <w:p w:rsidR="00082298" w:rsidRPr="00B45668" w:rsidRDefault="00082298" w:rsidP="00CC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Esemplare</w:t>
            </w:r>
          </w:p>
        </w:tc>
      </w:tr>
      <w:tr w:rsidR="00AD6378" w:rsidRPr="00B45668" w:rsidTr="00C3324A">
        <w:tc>
          <w:tcPr>
            <w:tcW w:w="2660" w:type="dxa"/>
          </w:tcPr>
          <w:p w:rsidR="00AD6378" w:rsidRPr="00B45668" w:rsidRDefault="00AD6378" w:rsidP="00B56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Collaborazione con altri</w:t>
            </w:r>
          </w:p>
        </w:tc>
        <w:tc>
          <w:tcPr>
            <w:tcW w:w="2835" w:type="dxa"/>
            <w:gridSpan w:val="2"/>
          </w:tcPr>
          <w:p w:rsidR="00AD6378" w:rsidRPr="00B45668" w:rsidRDefault="00AD6378" w:rsidP="005A7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La collaborazione con altri è limitata alle occasioni di interesse personale e non sempre tiene conto del punto di vista altrui e dell’interesse generale.</w:t>
            </w:r>
          </w:p>
        </w:tc>
        <w:tc>
          <w:tcPr>
            <w:tcW w:w="3160" w:type="dxa"/>
            <w:gridSpan w:val="2"/>
          </w:tcPr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La collaborazione con altri nel lavoro è generalmente positiva, pur limitandosi a seguire gli accordi comuni. In occasione di gioco o di personale interesse, partecipa e porta contributi positivi, tenendo conto del punto di vista altrui se non troppo diverso dal proprio.</w:t>
            </w:r>
          </w:p>
        </w:tc>
        <w:tc>
          <w:tcPr>
            <w:tcW w:w="2886" w:type="dxa"/>
          </w:tcPr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Collabora con altri in modo positivo, seguendo gli accordi condivisi e apportando idee e contributi per la formulazione delle decisioni e per la buona riuscita degli obiettivi comuni. Tiene conto del punto di vista altrui, anche se diverso dal proprio ed è disponibile a discuterlo.</w:t>
            </w:r>
          </w:p>
        </w:tc>
        <w:tc>
          <w:tcPr>
            <w:tcW w:w="2886" w:type="dxa"/>
          </w:tcPr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Collabora con tutti in modo sempre positivo, contribuendo in modo determinante al conseguimento degli obiettivi comuni con opinioni, materiali, indicazioni operative. Utilizza i punti di vista diversi per migliorare la propria azione e per orientare quella del gruppo. </w:t>
            </w:r>
          </w:p>
        </w:tc>
      </w:tr>
      <w:tr w:rsidR="00AD6378" w:rsidRPr="00B45668" w:rsidTr="00C3324A">
        <w:tc>
          <w:tcPr>
            <w:tcW w:w="2660" w:type="dxa"/>
          </w:tcPr>
          <w:p w:rsidR="00AD6378" w:rsidRPr="00B45668" w:rsidRDefault="00AD6378" w:rsidP="00B56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Disponibilità a prestare aiuto e chiederlo, all’occorrenza</w:t>
            </w:r>
          </w:p>
        </w:tc>
        <w:tc>
          <w:tcPr>
            <w:tcW w:w="2835" w:type="dxa"/>
            <w:gridSpan w:val="2"/>
          </w:tcPr>
          <w:p w:rsidR="00AD6378" w:rsidRPr="00B45668" w:rsidRDefault="00AD6378" w:rsidP="005A7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Presta aiuto ad altri se richiesto o sollecitato, ovvero presta aiuto nelle situazioni di interesse personale o solo a determinate persone. Tende a non chiedere </w:t>
            </w:r>
            <w:proofErr w:type="gramStart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aiuto,   </w:t>
            </w:r>
            <w:proofErr w:type="gramEnd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ovvero tende a pretenderlo. </w:t>
            </w:r>
          </w:p>
        </w:tc>
        <w:tc>
          <w:tcPr>
            <w:tcW w:w="3160" w:type="dxa"/>
            <w:gridSpan w:val="2"/>
          </w:tcPr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Presta aiuto ad altri se richiesto, ovvero spontaneamente a determinate persone di sua scelta. Chiede aiuto all’insegnante e ai compagni se si trova in difficoltà.</w:t>
            </w:r>
          </w:p>
        </w:tc>
        <w:tc>
          <w:tcPr>
            <w:tcW w:w="2886" w:type="dxa"/>
          </w:tcPr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Presta aiuto anche spontaneamente a chi glielo richiede o mostra di averne necessità. Chiede aiuto all’insegnante o ai compagni per sé stesso o per altri in caso di difficoltà.</w:t>
            </w:r>
          </w:p>
        </w:tc>
        <w:tc>
          <w:tcPr>
            <w:tcW w:w="2886" w:type="dxa"/>
          </w:tcPr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Presta aiuto spontaneamente a chiunque ne manifesti il bisogno, anche offrendo suggerimenti per operare autonomamente.  Chiede aiuto all’insegnante o ai compagni per </w:t>
            </w:r>
            <w:proofErr w:type="gramStart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proofErr w:type="gramEnd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 stesso o per altri, nel caso ravvisi di non avere i mezzi per operare da solo.</w:t>
            </w:r>
          </w:p>
        </w:tc>
      </w:tr>
    </w:tbl>
    <w:p w:rsidR="00B45668" w:rsidRDefault="00B45668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2835"/>
        <w:gridCol w:w="3160"/>
        <w:gridCol w:w="2886"/>
        <w:gridCol w:w="2886"/>
      </w:tblGrid>
      <w:tr w:rsidR="00082298" w:rsidRPr="00B45668" w:rsidTr="00C3324A">
        <w:tc>
          <w:tcPr>
            <w:tcW w:w="2660" w:type="dxa"/>
          </w:tcPr>
          <w:p w:rsidR="00082298" w:rsidRPr="00B45668" w:rsidRDefault="00082298" w:rsidP="00427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Indicatore</w:t>
            </w:r>
          </w:p>
        </w:tc>
        <w:tc>
          <w:tcPr>
            <w:tcW w:w="2835" w:type="dxa"/>
          </w:tcPr>
          <w:p w:rsidR="00082298" w:rsidRPr="00B45668" w:rsidRDefault="00082298" w:rsidP="00CC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Parzialmente adeguato</w:t>
            </w:r>
          </w:p>
        </w:tc>
        <w:tc>
          <w:tcPr>
            <w:tcW w:w="3160" w:type="dxa"/>
          </w:tcPr>
          <w:p w:rsidR="00082298" w:rsidRPr="00B45668" w:rsidRDefault="00082298" w:rsidP="00CC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Generalmente adeguato</w:t>
            </w:r>
          </w:p>
        </w:tc>
        <w:tc>
          <w:tcPr>
            <w:tcW w:w="2886" w:type="dxa"/>
          </w:tcPr>
          <w:p w:rsidR="00082298" w:rsidRPr="00B45668" w:rsidRDefault="00082298" w:rsidP="00CC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Sempre Adeguato</w:t>
            </w:r>
          </w:p>
        </w:tc>
        <w:tc>
          <w:tcPr>
            <w:tcW w:w="2886" w:type="dxa"/>
          </w:tcPr>
          <w:p w:rsidR="00082298" w:rsidRPr="00B45668" w:rsidRDefault="00082298" w:rsidP="00CC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Esemplare</w:t>
            </w:r>
          </w:p>
        </w:tc>
      </w:tr>
      <w:tr w:rsidR="00AD6378" w:rsidRPr="00B45668" w:rsidTr="00C3324A">
        <w:tc>
          <w:tcPr>
            <w:tcW w:w="2660" w:type="dxa"/>
          </w:tcPr>
          <w:p w:rsidR="00AD6378" w:rsidRPr="00B45668" w:rsidRDefault="00AD6378" w:rsidP="008F74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Impegno per il benessere comune (autocontrollo delle proprie reazioni; attenzione al punto di vista altrui; rispetto per le diversità; composizione dei conflitti; comunicazione assertiva; attenzione ai più fragili; empatia…)</w:t>
            </w:r>
          </w:p>
          <w:p w:rsidR="00AD6378" w:rsidRPr="00B45668" w:rsidRDefault="00AD6378" w:rsidP="00B56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AD6378" w:rsidRPr="00B45668" w:rsidRDefault="00AD6378" w:rsidP="005A7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Non sempre controlla adeguatamente le reazioni di fronte a insuccessi e frustrazioni; considera il punto di vista altrui se corrisponde al proprio; tende ad alimentare conflitti o comunque a non evitarli e comporli; si osservano talvolta comportamenti aggressivi verso altri, ovvero non si rilevano particolari comportamenti di attenzione verso persone più deboli o atteggiamenti di empatia.</w:t>
            </w:r>
          </w:p>
          <w:p w:rsidR="00AD6378" w:rsidRPr="00B45668" w:rsidRDefault="00AD6378" w:rsidP="005A7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Ovvero evita i conflitti anche a rischio di subire prevaricazioni</w:t>
            </w:r>
          </w:p>
        </w:tc>
        <w:tc>
          <w:tcPr>
            <w:tcW w:w="3160" w:type="dxa"/>
          </w:tcPr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Si sforza di controllare le reazioni di fronte a insuccessi e frustrazioni, anche supportato da osservazioni e sollecitazioni dell’adulto o dei compagni.</w:t>
            </w:r>
          </w:p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Considera il punto di vista altrui se non è troppo distante dal proprio. Su sollecitazione dell’adulto, accetta di mediare e comporre i conflitti, ovvero tende ad evitare i conflitti, anche rinunciando al proprio punto di vista. Se accompagnato, tiene conto degli interessi di persone più deboli e mostra atteggiamenti spontanei di </w:t>
            </w:r>
            <w:proofErr w:type="gramStart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empatia  di</w:t>
            </w:r>
            <w:proofErr w:type="gramEnd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 fronte alla sofferenza o alle difficoltà di persone o animali. </w:t>
            </w:r>
          </w:p>
        </w:tc>
        <w:tc>
          <w:tcPr>
            <w:tcW w:w="2886" w:type="dxa"/>
          </w:tcPr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Le reazioni di fronte ad insuccessi e frustrazioni sono generalmente controllate e rispettose degli altri. </w:t>
            </w:r>
          </w:p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Negli scambi comunicativi ascolta i diversi punti di vista e ne tiene conto. </w:t>
            </w:r>
          </w:p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Generalmente non alimenta i conflitti e tende a cercare soluzioni per comporli, senza però farsi prevaricare.</w:t>
            </w:r>
          </w:p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E’ sensibile ai problemi dei più deboli, persone o animali e assume spontaneamente atteggiamenti di </w:t>
            </w:r>
            <w:proofErr w:type="gramStart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empatia  e</w:t>
            </w:r>
            <w:proofErr w:type="gramEnd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 di aiuto..</w:t>
            </w:r>
          </w:p>
        </w:tc>
        <w:tc>
          <w:tcPr>
            <w:tcW w:w="2886" w:type="dxa"/>
          </w:tcPr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Accetta insuccessi e frustrazioni facendone strumento per il miglioramento.</w:t>
            </w:r>
          </w:p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Negli scambi comunicativi ascolta i diversi punti di vista e li utilizza per arricchire le proprie conoscenze e opinioni. In caso di conflitto, cerca strategie di composizione, anche se non vi è coinvolto direttamente.</w:t>
            </w:r>
          </w:p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E’ sensibile</w:t>
            </w:r>
            <w:r w:rsidR="002D7885"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 alle difficoltà dei più deboli</w:t>
            </w: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, persone o animali e assume spontaneamente atteggiamenti di empatia, di aiuto e di cura, ricercando, nei limiti dei propri mezzi, anche soluzioni ai </w:t>
            </w:r>
            <w:proofErr w:type="gramStart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problemi .</w:t>
            </w:r>
            <w:proofErr w:type="gramEnd"/>
          </w:p>
        </w:tc>
      </w:tr>
    </w:tbl>
    <w:p w:rsidR="00C1224A" w:rsidRDefault="00C1224A">
      <w:r>
        <w:br w:type="page"/>
      </w: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85"/>
        <w:gridCol w:w="2885"/>
        <w:gridCol w:w="2885"/>
        <w:gridCol w:w="2886"/>
        <w:gridCol w:w="2886"/>
      </w:tblGrid>
      <w:tr w:rsidR="00082298" w:rsidRPr="00B45668" w:rsidTr="00B567B2">
        <w:tc>
          <w:tcPr>
            <w:tcW w:w="2885" w:type="dxa"/>
          </w:tcPr>
          <w:p w:rsidR="00082298" w:rsidRPr="00B45668" w:rsidRDefault="00082298" w:rsidP="00427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Indicatore</w:t>
            </w:r>
          </w:p>
        </w:tc>
        <w:tc>
          <w:tcPr>
            <w:tcW w:w="2885" w:type="dxa"/>
          </w:tcPr>
          <w:p w:rsidR="00082298" w:rsidRPr="00B45668" w:rsidRDefault="00082298" w:rsidP="00CC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Parzialmente adeguato</w:t>
            </w:r>
          </w:p>
        </w:tc>
        <w:tc>
          <w:tcPr>
            <w:tcW w:w="2885" w:type="dxa"/>
          </w:tcPr>
          <w:p w:rsidR="00082298" w:rsidRPr="00B45668" w:rsidRDefault="00082298" w:rsidP="00CC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Generalmente adeguato</w:t>
            </w:r>
          </w:p>
        </w:tc>
        <w:tc>
          <w:tcPr>
            <w:tcW w:w="2886" w:type="dxa"/>
          </w:tcPr>
          <w:p w:rsidR="00082298" w:rsidRPr="00B45668" w:rsidRDefault="00082298" w:rsidP="00CC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Sempre Adeguato</w:t>
            </w:r>
          </w:p>
        </w:tc>
        <w:tc>
          <w:tcPr>
            <w:tcW w:w="2886" w:type="dxa"/>
          </w:tcPr>
          <w:p w:rsidR="00082298" w:rsidRPr="00B45668" w:rsidRDefault="00082298" w:rsidP="00CC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Esemplare</w:t>
            </w:r>
          </w:p>
        </w:tc>
      </w:tr>
      <w:tr w:rsidR="00AD6378" w:rsidRPr="00B45668" w:rsidTr="00B567B2">
        <w:tc>
          <w:tcPr>
            <w:tcW w:w="2885" w:type="dxa"/>
          </w:tcPr>
          <w:p w:rsidR="00AD6378" w:rsidRPr="00B45668" w:rsidRDefault="00AD6378" w:rsidP="00B56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Mantenimento di comportamenti rispettosi di sé, degli altri, degli animali, dell’ambiente e delle cose, dentro e fuori la scuola</w:t>
            </w:r>
          </w:p>
        </w:tc>
        <w:tc>
          <w:tcPr>
            <w:tcW w:w="2885" w:type="dxa"/>
          </w:tcPr>
          <w:p w:rsidR="00AD6378" w:rsidRPr="00B45668" w:rsidRDefault="00AD6378" w:rsidP="005A7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Si osservano frequenti comportamenti che denotano mancanza di cura per le proprie cose e quelle comuni; assume talvolta comportamenti che potrebbero mettere a rischio la propria o l’altrui salute e incolumità dentro e fuori la scuola (in bus, per strada, nel gioco, in palestra, sulle scale, a tavola…)</w:t>
            </w:r>
          </w:p>
        </w:tc>
        <w:tc>
          <w:tcPr>
            <w:tcW w:w="2885" w:type="dxa"/>
          </w:tcPr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La cura per le proprie cose e quelle comuni è sufficientemente presente, pur in presenza di indicazioni e osservazioni dell’adulto o dei compagni. Talvolta, pur senza intenzione, assume comportamenti che potrebbero pregiudicare la propria e altrui salute e incolumità, comunque correggendosi se richiamato.</w:t>
            </w:r>
          </w:p>
        </w:tc>
        <w:tc>
          <w:tcPr>
            <w:tcW w:w="2886" w:type="dxa"/>
          </w:tcPr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Ha cura di sé, delle proprie cose e di quelle comuni. Assume generalmente comportamenti prudenti per evitare pericoli per la salute e la sicurezza. Ha consapevolezza dell’importanza di corretti stili di vita per la salute e il benessere.</w:t>
            </w:r>
          </w:p>
        </w:tc>
        <w:tc>
          <w:tcPr>
            <w:tcW w:w="2886" w:type="dxa"/>
          </w:tcPr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Ha buona cura di sé, delle proprie cose e di quelle comuni, per la conservazione delle quali si assume compiti di pulizia, riordino, ecc. </w:t>
            </w:r>
          </w:p>
          <w:p w:rsidR="00AD6378" w:rsidRPr="00B45668" w:rsidRDefault="00AD6378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Sa individuare le situazioni di potenziale rischio per la salute e la sicurezza e assume comportamenti di prevenzione. Ha consapevolezza dell’importanza di corretti stili di vita per la salute ed il benessere, sa spiegarne le </w:t>
            </w:r>
            <w:proofErr w:type="gramStart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ragioni  e</w:t>
            </w:r>
            <w:proofErr w:type="gramEnd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 generalmente li osserva  nella quotidianità.</w:t>
            </w:r>
          </w:p>
        </w:tc>
      </w:tr>
      <w:tr w:rsidR="00AD6378" w:rsidRPr="00B45668" w:rsidTr="00B567B2">
        <w:tc>
          <w:tcPr>
            <w:tcW w:w="2885" w:type="dxa"/>
          </w:tcPr>
          <w:p w:rsidR="00AD6378" w:rsidRPr="00B45668" w:rsidRDefault="00AD6378" w:rsidP="00C33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Assunzione dei compiti affidati, con responsabilità e autonomia (assunzione dei compiti connessi al ruolo di studente, di compagno, di figlio…; coordinamento di gruppi, rappresentanza; assolvimento di consegne; assunzione di ruoli in gruppi, rappresentazioni, ricerche, giochi…)</w:t>
            </w:r>
          </w:p>
          <w:p w:rsidR="00AD6378" w:rsidRPr="00B45668" w:rsidRDefault="00AD6378" w:rsidP="00C33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5" w:type="dxa"/>
          </w:tcPr>
          <w:p w:rsidR="00AD6378" w:rsidRPr="00B45668" w:rsidRDefault="00AD6378" w:rsidP="00C33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I compiti che vengono espressamente richiesti e affidati, non sempre sono portati a termine e l’esecuzione deve essere controllata.</w:t>
            </w:r>
          </w:p>
        </w:tc>
        <w:tc>
          <w:tcPr>
            <w:tcW w:w="2885" w:type="dxa"/>
          </w:tcPr>
          <w:p w:rsidR="00AD6378" w:rsidRPr="00B45668" w:rsidRDefault="00AD6378" w:rsidP="00C33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Assume e porta a termine i compiti affidati, supportato da indicazioni e da supervisione e con autonomia e responsabilità se gli sono noti.  Assume ruoli di responsabilità in attività e contesti che gli sono </w:t>
            </w:r>
            <w:proofErr w:type="gramStart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noti  e</w:t>
            </w:r>
            <w:proofErr w:type="gramEnd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 su cui è sicuro. Ovvero: assume ruoli di responsabilità, se richiesto, con il supporto dell’adulto o dei compagni.</w:t>
            </w:r>
          </w:p>
        </w:tc>
        <w:tc>
          <w:tcPr>
            <w:tcW w:w="2886" w:type="dxa"/>
          </w:tcPr>
          <w:p w:rsidR="00AD6378" w:rsidRPr="00B45668" w:rsidRDefault="00AD6378" w:rsidP="00C33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Assume e porta a termine con </w:t>
            </w:r>
            <w:proofErr w:type="gramStart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autonomia  e</w:t>
            </w:r>
            <w:proofErr w:type="gramEnd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 responsabilità i compiti affidati. Accetta volentieri ruoli di responsabilità nel gioco, nel lavoro, in occasione di eventi pubblici, ecc. e li assolve al meglio delle proprie possibilità, ricercando anche l’aiuto dei compagni.</w:t>
            </w:r>
          </w:p>
        </w:tc>
        <w:tc>
          <w:tcPr>
            <w:tcW w:w="2886" w:type="dxa"/>
          </w:tcPr>
          <w:p w:rsidR="00AD6378" w:rsidRPr="00B45668" w:rsidRDefault="00AD6378" w:rsidP="00C33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Assume e porta a termine con autonomia e responsabilità i compiti affidati, portando anche contributo di miglioramento. Accetta volentieri ruoli di responsabilità in classe, nel gioco, in pubblico, ecc. e li assolve con scrupolo e accuratezza, mettendo a frutto con profitto anche il contributo di altri.</w:t>
            </w:r>
          </w:p>
        </w:tc>
      </w:tr>
    </w:tbl>
    <w:p w:rsidR="00C3324A" w:rsidRDefault="00C3324A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85"/>
        <w:gridCol w:w="2885"/>
        <w:gridCol w:w="2885"/>
        <w:gridCol w:w="2886"/>
        <w:gridCol w:w="2886"/>
      </w:tblGrid>
      <w:tr w:rsidR="00082298" w:rsidRPr="00B45668" w:rsidTr="00B567B2">
        <w:tc>
          <w:tcPr>
            <w:tcW w:w="2885" w:type="dxa"/>
          </w:tcPr>
          <w:p w:rsidR="00082298" w:rsidRPr="00B45668" w:rsidRDefault="00082298" w:rsidP="00427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Indicatore</w:t>
            </w:r>
          </w:p>
        </w:tc>
        <w:tc>
          <w:tcPr>
            <w:tcW w:w="2885" w:type="dxa"/>
          </w:tcPr>
          <w:p w:rsidR="00082298" w:rsidRPr="00B45668" w:rsidRDefault="00082298" w:rsidP="00CC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Parzialmente adeguato</w:t>
            </w:r>
          </w:p>
        </w:tc>
        <w:tc>
          <w:tcPr>
            <w:tcW w:w="2885" w:type="dxa"/>
          </w:tcPr>
          <w:p w:rsidR="00082298" w:rsidRPr="00B45668" w:rsidRDefault="00082298" w:rsidP="00CC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Generalmente adeguato</w:t>
            </w:r>
          </w:p>
        </w:tc>
        <w:tc>
          <w:tcPr>
            <w:tcW w:w="2886" w:type="dxa"/>
          </w:tcPr>
          <w:p w:rsidR="00082298" w:rsidRPr="00B45668" w:rsidRDefault="00082298" w:rsidP="00CC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Sempre Adeguato</w:t>
            </w:r>
          </w:p>
        </w:tc>
        <w:tc>
          <w:tcPr>
            <w:tcW w:w="2886" w:type="dxa"/>
          </w:tcPr>
          <w:p w:rsidR="00082298" w:rsidRPr="00B45668" w:rsidRDefault="00082298" w:rsidP="00CC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>Esemplare</w:t>
            </w:r>
          </w:p>
        </w:tc>
      </w:tr>
      <w:tr w:rsidR="00C3324A" w:rsidRPr="00B45668" w:rsidTr="00B567B2">
        <w:tc>
          <w:tcPr>
            <w:tcW w:w="2885" w:type="dxa"/>
          </w:tcPr>
          <w:p w:rsidR="00C3324A" w:rsidRPr="00B45668" w:rsidRDefault="00C3324A" w:rsidP="00C33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Assunzione spontanea di compiti di responsabilità e di cura all’interno della scuola e della comunità </w:t>
            </w:r>
          </w:p>
          <w:p w:rsidR="00C3324A" w:rsidRPr="00B45668" w:rsidRDefault="00C3324A" w:rsidP="00C33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5" w:type="dxa"/>
          </w:tcPr>
          <w:p w:rsidR="00C3324A" w:rsidRPr="00B45668" w:rsidRDefault="00C3324A" w:rsidP="00C33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Si assume spontaneamente compiti che rispondono a interessi e curiosità personali, non necessariamente di interesse generale. </w:t>
            </w:r>
          </w:p>
        </w:tc>
        <w:tc>
          <w:tcPr>
            <w:tcW w:w="2885" w:type="dxa"/>
          </w:tcPr>
          <w:p w:rsidR="00C3324A" w:rsidRPr="00B45668" w:rsidRDefault="00C3324A" w:rsidP="008F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Si assume spontaneamente compiti di responsabilità e cura di cose e animali, in situazioni di suo interesse personale e in cui si sente sicuro o ricerca l’aiuto di adulti e compagni in casi di difficoltà propria o altrui.</w:t>
            </w:r>
          </w:p>
        </w:tc>
        <w:tc>
          <w:tcPr>
            <w:tcW w:w="2886" w:type="dxa"/>
          </w:tcPr>
          <w:p w:rsidR="00C3324A" w:rsidRPr="00B45668" w:rsidRDefault="00C3324A" w:rsidP="0068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Si assume spontaneamente compiti di responsabilità e cura di cose, animali, persone, in situazioni note e in cui si sente esperto. In situazione di emergenza o difficoltà propria o di altri, chiede aiuto all’adulto se necessario.</w:t>
            </w:r>
          </w:p>
        </w:tc>
        <w:tc>
          <w:tcPr>
            <w:tcW w:w="2886" w:type="dxa"/>
          </w:tcPr>
          <w:p w:rsidR="00C3324A" w:rsidRPr="00B45668" w:rsidRDefault="00C3324A" w:rsidP="00117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Si assume spontaneamente compiti di responsabilità e cura di cose, </w:t>
            </w:r>
            <w:proofErr w:type="gramStart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animali,persone</w:t>
            </w:r>
            <w:proofErr w:type="gramEnd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, in tutte le situazioni in cui ritiene di averne i mezzi. In situazione di emergenza o difficoltà propria o di altri, interviene con i mezzi alla propria portata o ch</w:t>
            </w:r>
            <w:r w:rsidR="002D7885"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iede aiuto all’adulto o ai servizi di </w:t>
            </w:r>
            <w:proofErr w:type="gramStart"/>
            <w:r w:rsidR="002D7885" w:rsidRPr="00B45668">
              <w:rPr>
                <w:rFonts w:ascii="Times New Roman" w:hAnsi="Times New Roman" w:cs="Times New Roman"/>
                <w:sz w:val="24"/>
                <w:szCs w:val="24"/>
              </w:rPr>
              <w:t>soccorso</w:t>
            </w:r>
            <w:r w:rsidRPr="00B45668">
              <w:rPr>
                <w:rFonts w:ascii="Times New Roman" w:hAnsi="Times New Roman" w:cs="Times New Roman"/>
                <w:sz w:val="24"/>
                <w:szCs w:val="24"/>
              </w:rPr>
              <w:t>,  se</w:t>
            </w:r>
            <w:proofErr w:type="gramEnd"/>
            <w:r w:rsidRPr="00B45668">
              <w:rPr>
                <w:rFonts w:ascii="Times New Roman" w:hAnsi="Times New Roman" w:cs="Times New Roman"/>
                <w:sz w:val="24"/>
                <w:szCs w:val="24"/>
              </w:rPr>
              <w:t xml:space="preserve"> necessario.</w:t>
            </w:r>
          </w:p>
        </w:tc>
      </w:tr>
    </w:tbl>
    <w:p w:rsidR="00B567B2" w:rsidRPr="00513D28" w:rsidRDefault="00B567B2" w:rsidP="00513D28">
      <w:pPr>
        <w:spacing w:after="0"/>
        <w:jc w:val="center"/>
        <w:rPr>
          <w:b/>
          <w:sz w:val="20"/>
          <w:szCs w:val="20"/>
        </w:rPr>
      </w:pPr>
    </w:p>
    <w:p w:rsidR="00513D28" w:rsidRPr="00B45668" w:rsidRDefault="00513D28" w:rsidP="002B0F2D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45668">
        <w:rPr>
          <w:rFonts w:ascii="Times New Roman" w:hAnsi="Times New Roman" w:cs="Times New Roman"/>
          <w:b/>
          <w:sz w:val="20"/>
          <w:szCs w:val="20"/>
        </w:rPr>
        <w:t>A scelta della scuola, nel documento di valutazione:</w:t>
      </w:r>
    </w:p>
    <w:p w:rsidR="00513D28" w:rsidRPr="00B45668" w:rsidRDefault="00513D28" w:rsidP="002B0F2D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45668">
        <w:rPr>
          <w:rFonts w:ascii="Times New Roman" w:hAnsi="Times New Roman" w:cs="Times New Roman"/>
          <w:b/>
          <w:sz w:val="20"/>
          <w:szCs w:val="20"/>
        </w:rPr>
        <w:t>1. Si può utilizzare il solo giudizio sintetico, es. “adeguato” e riferirsi a tutti gli indicatori e a tutti i descrittori “in blocco” utilizzando quello che si ritiene più pertinente per l’alunno;</w:t>
      </w:r>
    </w:p>
    <w:p w:rsidR="00513D28" w:rsidRPr="00B45668" w:rsidRDefault="00513D28" w:rsidP="002B0F2D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45668">
        <w:rPr>
          <w:rFonts w:ascii="Times New Roman" w:hAnsi="Times New Roman" w:cs="Times New Roman"/>
          <w:b/>
          <w:sz w:val="20"/>
          <w:szCs w:val="20"/>
        </w:rPr>
        <w:t>2. Si possono riportare gli indicatori da 1 a 9 e per ciascuno utilizzare il giudizio sintetico che si ritiene più pertinente in base al descrittore.</w:t>
      </w:r>
    </w:p>
    <w:p w:rsidR="00513D28" w:rsidRPr="00B45668" w:rsidRDefault="00513D28" w:rsidP="002B0F2D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45668">
        <w:rPr>
          <w:rFonts w:ascii="Times New Roman" w:hAnsi="Times New Roman" w:cs="Times New Roman"/>
          <w:b/>
          <w:sz w:val="20"/>
          <w:szCs w:val="20"/>
        </w:rPr>
        <w:t>Essenziale è che nel PTOF, nel sito, in una comunicazione scritta ai genitori, sul registro elettronico…</w:t>
      </w:r>
      <w:r w:rsidR="002B0F2D" w:rsidRPr="00B45668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45668">
        <w:rPr>
          <w:rFonts w:ascii="Times New Roman" w:hAnsi="Times New Roman" w:cs="Times New Roman"/>
          <w:b/>
          <w:sz w:val="20"/>
          <w:szCs w:val="20"/>
        </w:rPr>
        <w:t xml:space="preserve">sia riportata l’intera rubrica e la modalità che la scuola ha scelto </w:t>
      </w:r>
    </w:p>
    <w:sectPr w:rsidR="00513D28" w:rsidRPr="00B45668" w:rsidSect="00B567B2"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893" w:rsidRDefault="007F7893" w:rsidP="00611D15">
      <w:pPr>
        <w:spacing w:after="0" w:line="240" w:lineRule="auto"/>
      </w:pPr>
      <w:r>
        <w:separator/>
      </w:r>
    </w:p>
  </w:endnote>
  <w:endnote w:type="continuationSeparator" w:id="0">
    <w:p w:rsidR="007F7893" w:rsidRDefault="007F7893" w:rsidP="00611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31F" w:rsidRDefault="00EF131F">
    <w:pPr>
      <w:pStyle w:val="Pidipagina"/>
    </w:pPr>
    <w:r>
      <w:t>FRANCA DA RE</w:t>
    </w:r>
    <w:r>
      <w:ptab w:relativeTo="margin" w:alignment="center" w:leader="none"/>
    </w:r>
    <w:r>
      <w:ptab w:relativeTo="margin" w:alignment="right" w:leader="none"/>
    </w:r>
    <w:r>
      <w:t>franca.da</w:t>
    </w:r>
    <w:r>
      <w:t>re2@istruzione.it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893" w:rsidRDefault="007F7893" w:rsidP="00611D15">
      <w:pPr>
        <w:spacing w:after="0" w:line="240" w:lineRule="auto"/>
      </w:pPr>
      <w:r>
        <w:separator/>
      </w:r>
    </w:p>
  </w:footnote>
  <w:footnote w:type="continuationSeparator" w:id="0">
    <w:p w:rsidR="007F7893" w:rsidRDefault="007F7893" w:rsidP="00611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46FB9"/>
    <w:multiLevelType w:val="hybridMultilevel"/>
    <w:tmpl w:val="D102F1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5C7C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1AFD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61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0CE8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040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F0C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48A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E4B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DD04B5C"/>
    <w:multiLevelType w:val="hybridMultilevel"/>
    <w:tmpl w:val="7012FC26"/>
    <w:lvl w:ilvl="0" w:tplc="D944AD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5C7C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1AFD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61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0CE8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040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F0C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48A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E4B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3BC9"/>
    <w:rsid w:val="00050673"/>
    <w:rsid w:val="00055463"/>
    <w:rsid w:val="000562A8"/>
    <w:rsid w:val="00082298"/>
    <w:rsid w:val="001174A5"/>
    <w:rsid w:val="00120B9C"/>
    <w:rsid w:val="001260A6"/>
    <w:rsid w:val="001A3BC9"/>
    <w:rsid w:val="0020437F"/>
    <w:rsid w:val="00226F8A"/>
    <w:rsid w:val="002648B7"/>
    <w:rsid w:val="002B0F2D"/>
    <w:rsid w:val="002D7885"/>
    <w:rsid w:val="003E3A7F"/>
    <w:rsid w:val="00405B90"/>
    <w:rsid w:val="00476636"/>
    <w:rsid w:val="00477256"/>
    <w:rsid w:val="004B7BB0"/>
    <w:rsid w:val="004E3D70"/>
    <w:rsid w:val="004F074A"/>
    <w:rsid w:val="00513D28"/>
    <w:rsid w:val="00560C7F"/>
    <w:rsid w:val="005771A7"/>
    <w:rsid w:val="00583243"/>
    <w:rsid w:val="005A75DD"/>
    <w:rsid w:val="005F34C4"/>
    <w:rsid w:val="00611D15"/>
    <w:rsid w:val="0061634E"/>
    <w:rsid w:val="00651819"/>
    <w:rsid w:val="00656210"/>
    <w:rsid w:val="006665C7"/>
    <w:rsid w:val="006814B8"/>
    <w:rsid w:val="006A1C1B"/>
    <w:rsid w:val="006B270A"/>
    <w:rsid w:val="007324DB"/>
    <w:rsid w:val="00740304"/>
    <w:rsid w:val="0074225C"/>
    <w:rsid w:val="00784515"/>
    <w:rsid w:val="00790074"/>
    <w:rsid w:val="007D0867"/>
    <w:rsid w:val="007F7893"/>
    <w:rsid w:val="00863A79"/>
    <w:rsid w:val="008C6508"/>
    <w:rsid w:val="008F7477"/>
    <w:rsid w:val="00991180"/>
    <w:rsid w:val="009A050B"/>
    <w:rsid w:val="009F033B"/>
    <w:rsid w:val="009F07CA"/>
    <w:rsid w:val="00A22A61"/>
    <w:rsid w:val="00A41A59"/>
    <w:rsid w:val="00A45D65"/>
    <w:rsid w:val="00A9076F"/>
    <w:rsid w:val="00AD6378"/>
    <w:rsid w:val="00B143E4"/>
    <w:rsid w:val="00B45668"/>
    <w:rsid w:val="00B567B2"/>
    <w:rsid w:val="00B744E0"/>
    <w:rsid w:val="00BD2FFF"/>
    <w:rsid w:val="00C1224A"/>
    <w:rsid w:val="00C3324A"/>
    <w:rsid w:val="00CC646B"/>
    <w:rsid w:val="00CE57F0"/>
    <w:rsid w:val="00D10B77"/>
    <w:rsid w:val="00DC0A79"/>
    <w:rsid w:val="00E25938"/>
    <w:rsid w:val="00E672F7"/>
    <w:rsid w:val="00EF131F"/>
    <w:rsid w:val="00FB02EC"/>
    <w:rsid w:val="00FC3A62"/>
    <w:rsid w:val="00FF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onnector" idref="#_x0000_s1033"/>
        <o:r id="V:Rule2" type="connector" idref="#_x0000_s1034"/>
        <o:r id="V:Rule3" type="connector" idref="#_x0000_s1039"/>
        <o:r id="V:Rule4" type="connector" idref="#_x0000_s1032"/>
        <o:r id="V:Rule5" type="connector" idref="#_x0000_s1036"/>
        <o:r id="V:Rule6" type="connector" idref="#_x0000_s1040"/>
        <o:r id="V:Rule7" type="connector" idref="#_x0000_s1035"/>
        <o:r id="V:Rule8" type="connector" idref="#_x0000_s1037"/>
        <o:r id="V:Rule9" type="connector" idref="#_x0000_s1038"/>
      </o:rules>
    </o:shapelayout>
  </w:shapeDefaults>
  <w:decimalSymbol w:val=","/>
  <w:listSeparator w:val=";"/>
  <w14:docId w14:val="308A1808"/>
  <w15:docId w15:val="{25468000-05D8-46AA-9186-846A6993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907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56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567B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A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F074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11D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1D15"/>
  </w:style>
  <w:style w:type="paragraph" w:styleId="Pidipagina">
    <w:name w:val="footer"/>
    <w:basedOn w:val="Normale"/>
    <w:link w:val="PidipaginaCarattere"/>
    <w:uiPriority w:val="99"/>
    <w:unhideWhenUsed/>
    <w:rsid w:val="00611D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1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9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912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19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75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88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58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64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0B0EA-29A6-4398-839B-C62F71464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2025</Words>
  <Characters>11547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FRANCA</dc:creator>
  <cp:lastModifiedBy>FRANCA</cp:lastModifiedBy>
  <cp:revision>2</cp:revision>
  <cp:lastPrinted>2017-12-10T11:04:00Z</cp:lastPrinted>
  <dcterms:created xsi:type="dcterms:W3CDTF">2020-05-06T17:02:00Z</dcterms:created>
  <dcterms:modified xsi:type="dcterms:W3CDTF">2020-05-06T17:02:00Z</dcterms:modified>
</cp:coreProperties>
</file>