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7CC" w:rsidRDefault="005F57CC">
      <w:pPr>
        <w:pStyle w:val="Corpotesto"/>
        <w:rPr>
          <w:rFonts w:ascii="Times New Roman"/>
          <w:sz w:val="20"/>
        </w:rPr>
      </w:pPr>
    </w:p>
    <w:p w:rsidR="005F57CC" w:rsidRDefault="005F57CC">
      <w:pPr>
        <w:rPr>
          <w:rFonts w:ascii="Times New Roman"/>
          <w:sz w:val="20"/>
        </w:rPr>
        <w:sectPr w:rsidR="005F57CC">
          <w:type w:val="continuous"/>
          <w:pgSz w:w="16840" w:h="11910" w:orient="landscape"/>
          <w:pgMar w:top="960" w:right="700" w:bottom="280" w:left="600" w:header="720" w:footer="720" w:gutter="0"/>
          <w:cols w:space="720"/>
        </w:sectPr>
      </w:pPr>
    </w:p>
    <w:p w:rsidR="005F57CC" w:rsidRDefault="005F57CC">
      <w:pPr>
        <w:pStyle w:val="Corpotesto"/>
        <w:rPr>
          <w:rFonts w:ascii="Times New Roman"/>
          <w:sz w:val="36"/>
        </w:rPr>
      </w:pPr>
    </w:p>
    <w:p w:rsidR="005F57CC" w:rsidRDefault="005F57CC">
      <w:pPr>
        <w:pStyle w:val="Corpotesto"/>
        <w:rPr>
          <w:rFonts w:ascii="Times New Roman"/>
          <w:sz w:val="36"/>
        </w:rPr>
      </w:pPr>
    </w:p>
    <w:p w:rsidR="005F57CC" w:rsidRDefault="006D052B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5B6044E7" wp14:editId="17403307">
            <wp:simplePos x="0" y="0"/>
            <wp:positionH relativeFrom="page">
              <wp:posOffset>780287</wp:posOffset>
            </wp:positionH>
            <wp:positionV relativeFrom="paragraph">
              <wp:posOffset>-668290</wp:posOffset>
            </wp:positionV>
            <wp:extent cx="2923032" cy="704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03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FONDAZIONE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“I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LINCEI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SCUOLA”</w:t>
      </w:r>
    </w:p>
    <w:p w:rsidR="005F57CC" w:rsidRDefault="006D052B">
      <w:pPr>
        <w:spacing w:before="191"/>
        <w:ind w:left="4923" w:right="24"/>
        <w:jc w:val="center"/>
        <w:rPr>
          <w:b/>
          <w:sz w:val="32"/>
        </w:rPr>
      </w:pPr>
      <w:r>
        <w:rPr>
          <w:b/>
          <w:color w:val="001F5F"/>
          <w:sz w:val="32"/>
          <w:u w:val="thick" w:color="001F5F"/>
        </w:rPr>
        <w:t xml:space="preserve">Polo </w:t>
      </w:r>
      <w:r w:rsidR="001A187B">
        <w:rPr>
          <w:b/>
          <w:color w:val="001F5F"/>
          <w:sz w:val="32"/>
          <w:u w:val="thick" w:color="001F5F"/>
        </w:rPr>
        <w:t>Veneto</w:t>
      </w:r>
      <w:r>
        <w:rPr>
          <w:b/>
          <w:color w:val="001F5F"/>
          <w:spacing w:val="-1"/>
          <w:sz w:val="32"/>
          <w:u w:val="thick" w:color="001F5F"/>
        </w:rPr>
        <w:t xml:space="preserve"> </w:t>
      </w:r>
      <w:r>
        <w:rPr>
          <w:b/>
          <w:color w:val="001F5F"/>
          <w:sz w:val="32"/>
          <w:u w:val="thick" w:color="001F5F"/>
        </w:rPr>
        <w:t>-</w:t>
      </w:r>
      <w:r>
        <w:rPr>
          <w:b/>
          <w:color w:val="001F5F"/>
          <w:spacing w:val="-2"/>
          <w:sz w:val="32"/>
          <w:u w:val="thick" w:color="001F5F"/>
        </w:rPr>
        <w:t xml:space="preserve"> </w:t>
      </w:r>
      <w:r w:rsidR="003214EB">
        <w:rPr>
          <w:b/>
          <w:color w:val="001F5F"/>
          <w:sz w:val="32"/>
          <w:u w:val="thick" w:color="001F5F"/>
        </w:rPr>
        <w:t>Italiano</w:t>
      </w:r>
      <w:r>
        <w:rPr>
          <w:b/>
          <w:color w:val="001F5F"/>
          <w:spacing w:val="-3"/>
          <w:sz w:val="32"/>
          <w:u w:val="thick" w:color="001F5F"/>
        </w:rPr>
        <w:t xml:space="preserve"> </w:t>
      </w:r>
      <w:r>
        <w:rPr>
          <w:b/>
          <w:color w:val="001F5F"/>
          <w:sz w:val="32"/>
          <w:u w:val="thick" w:color="001F5F"/>
        </w:rPr>
        <w:t>2023/2024</w:t>
      </w:r>
    </w:p>
    <w:p w:rsidR="005F57CC" w:rsidRDefault="006D052B">
      <w:pPr>
        <w:spacing w:before="188"/>
        <w:ind w:left="628"/>
        <w:rPr>
          <w:b/>
          <w:sz w:val="28"/>
        </w:rPr>
      </w:pPr>
      <w:r>
        <w:br w:type="column"/>
      </w:r>
    </w:p>
    <w:p w:rsidR="005F57CC" w:rsidRDefault="005F57CC">
      <w:pPr>
        <w:rPr>
          <w:sz w:val="28"/>
        </w:rPr>
        <w:sectPr w:rsidR="005F57CC">
          <w:type w:val="continuous"/>
          <w:pgSz w:w="16840" w:h="11910" w:orient="landscape"/>
          <w:pgMar w:top="960" w:right="700" w:bottom="280" w:left="600" w:header="720" w:footer="720" w:gutter="0"/>
          <w:cols w:num="2" w:space="720" w:equalWidth="0">
            <w:col w:w="10907" w:space="888"/>
            <w:col w:w="3745"/>
          </w:cols>
        </w:sectPr>
      </w:pPr>
    </w:p>
    <w:p w:rsidR="005F57CC" w:rsidRDefault="005F57CC">
      <w:pPr>
        <w:pStyle w:val="Corpotesto"/>
        <w:rPr>
          <w:b/>
          <w:sz w:val="20"/>
        </w:rPr>
      </w:pPr>
    </w:p>
    <w:p w:rsidR="005F57CC" w:rsidRDefault="005F57CC">
      <w:pPr>
        <w:pStyle w:val="Corpotesto"/>
        <w:spacing w:before="4"/>
        <w:rPr>
          <w:b/>
          <w:sz w:val="20"/>
        </w:rPr>
      </w:pPr>
    </w:p>
    <w:p w:rsidR="005F57CC" w:rsidRDefault="006D052B">
      <w:pPr>
        <w:pStyle w:val="Corpotesto"/>
        <w:spacing w:before="44"/>
        <w:ind w:left="105"/>
      </w:pPr>
      <w:r>
        <w:rPr>
          <w:b/>
          <w:color w:val="001F5F"/>
          <w:u w:val="single" w:color="001F5F"/>
        </w:rPr>
        <w:t>Titolo</w:t>
      </w:r>
      <w:r>
        <w:rPr>
          <w:b/>
          <w:color w:val="001F5F"/>
        </w:rPr>
        <w:t>:</w:t>
      </w:r>
      <w:r>
        <w:rPr>
          <w:b/>
          <w:color w:val="001F5F"/>
          <w:spacing w:val="-5"/>
        </w:rPr>
        <w:t xml:space="preserve"> </w:t>
      </w:r>
      <w:r w:rsidR="001A187B" w:rsidRPr="001A187B">
        <w:rPr>
          <w:color w:val="001F5F"/>
          <w:spacing w:val="-5"/>
        </w:rPr>
        <w:t>L’italiano come strumento d’inclusione ed educazione alla cittadinanza</w:t>
      </w:r>
    </w:p>
    <w:p w:rsidR="005F57CC" w:rsidRDefault="006D052B">
      <w:pPr>
        <w:spacing w:before="196"/>
        <w:ind w:left="105"/>
        <w:rPr>
          <w:sz w:val="28"/>
        </w:rPr>
      </w:pPr>
      <w:r>
        <w:rPr>
          <w:b/>
          <w:color w:val="001F5F"/>
          <w:sz w:val="28"/>
          <w:u w:val="single" w:color="001F5F"/>
        </w:rPr>
        <w:t>Responsabile</w:t>
      </w:r>
      <w:r>
        <w:rPr>
          <w:b/>
          <w:color w:val="001F5F"/>
          <w:sz w:val="28"/>
        </w:rPr>
        <w:t>:</w:t>
      </w:r>
      <w:r>
        <w:rPr>
          <w:b/>
          <w:color w:val="001F5F"/>
          <w:spacing w:val="-4"/>
          <w:sz w:val="28"/>
        </w:rPr>
        <w:t xml:space="preserve"> </w:t>
      </w:r>
      <w:r w:rsidR="001A187B" w:rsidRPr="001A187B">
        <w:rPr>
          <w:color w:val="001F5F"/>
          <w:spacing w:val="-4"/>
          <w:sz w:val="28"/>
        </w:rPr>
        <w:t>Daniele Baglioni, Professore Ordinario, Università Ca' Foscari Venezi</w:t>
      </w:r>
      <w:r w:rsidR="001A187B">
        <w:rPr>
          <w:color w:val="001F5F"/>
          <w:spacing w:val="-4"/>
          <w:sz w:val="28"/>
        </w:rPr>
        <w:t>a</w:t>
      </w:r>
    </w:p>
    <w:p w:rsidR="005F57CC" w:rsidRPr="000A38F7" w:rsidRDefault="006D052B" w:rsidP="000A38F7">
      <w:pPr>
        <w:spacing w:before="193"/>
        <w:ind w:left="105"/>
        <w:rPr>
          <w:color w:val="001F5F"/>
          <w:spacing w:val="59"/>
          <w:sz w:val="28"/>
        </w:rPr>
      </w:pPr>
      <w:r>
        <w:rPr>
          <w:b/>
          <w:color w:val="001F5F"/>
          <w:sz w:val="28"/>
          <w:u w:val="single" w:color="001F5F"/>
        </w:rPr>
        <w:t>Data</w:t>
      </w:r>
      <w:r>
        <w:rPr>
          <w:b/>
          <w:color w:val="001F5F"/>
          <w:spacing w:val="-1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inizio</w:t>
      </w:r>
      <w:r>
        <w:rPr>
          <w:color w:val="001F5F"/>
          <w:sz w:val="28"/>
        </w:rPr>
        <w:t>:</w:t>
      </w:r>
      <w:r>
        <w:rPr>
          <w:color w:val="001F5F"/>
          <w:spacing w:val="58"/>
          <w:sz w:val="28"/>
        </w:rPr>
        <w:t xml:space="preserve"> </w:t>
      </w:r>
      <w:r w:rsidR="00C42E90">
        <w:rPr>
          <w:color w:val="001F5F"/>
          <w:spacing w:val="-4"/>
          <w:sz w:val="28"/>
        </w:rPr>
        <w:t>29</w:t>
      </w:r>
      <w:r w:rsidR="000A38F7" w:rsidRPr="000A38F7">
        <w:rPr>
          <w:color w:val="001F5F"/>
          <w:spacing w:val="-4"/>
          <w:sz w:val="28"/>
        </w:rPr>
        <w:t xml:space="preserve">/01/24 </w:t>
      </w:r>
      <w:r w:rsidRPr="000A38F7">
        <w:rPr>
          <w:color w:val="001F5F"/>
          <w:spacing w:val="-4"/>
          <w:sz w:val="28"/>
        </w:rPr>
        <w:t>-</w:t>
      </w:r>
      <w:r w:rsidR="000A38F7">
        <w:rPr>
          <w:color w:val="001F5F"/>
          <w:spacing w:val="125"/>
          <w:sz w:val="28"/>
        </w:rPr>
        <w:t xml:space="preserve"> </w:t>
      </w:r>
      <w:r>
        <w:rPr>
          <w:b/>
          <w:color w:val="001F5F"/>
          <w:sz w:val="28"/>
          <w:u w:val="single" w:color="001F5F"/>
        </w:rPr>
        <w:t>Data</w:t>
      </w:r>
      <w:r>
        <w:rPr>
          <w:b/>
          <w:color w:val="001F5F"/>
          <w:spacing w:val="-1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fine</w:t>
      </w:r>
      <w:r>
        <w:rPr>
          <w:color w:val="001F5F"/>
          <w:sz w:val="28"/>
        </w:rPr>
        <w:t>:</w:t>
      </w:r>
      <w:r>
        <w:rPr>
          <w:color w:val="001F5F"/>
          <w:spacing w:val="59"/>
          <w:sz w:val="28"/>
        </w:rPr>
        <w:t xml:space="preserve"> </w:t>
      </w:r>
      <w:r w:rsidR="00C42E90">
        <w:rPr>
          <w:color w:val="001F5F"/>
          <w:spacing w:val="-4"/>
          <w:sz w:val="28"/>
        </w:rPr>
        <w:t>15</w:t>
      </w:r>
      <w:r w:rsidR="000A38F7" w:rsidRPr="000A38F7">
        <w:rPr>
          <w:color w:val="001F5F"/>
          <w:spacing w:val="-4"/>
          <w:sz w:val="28"/>
        </w:rPr>
        <w:t>/04/2024</w:t>
      </w:r>
    </w:p>
    <w:p w:rsidR="005F57CC" w:rsidRDefault="006D052B">
      <w:pPr>
        <w:spacing w:before="196"/>
        <w:ind w:left="105"/>
        <w:rPr>
          <w:sz w:val="28"/>
        </w:rPr>
      </w:pPr>
      <w:r>
        <w:rPr>
          <w:b/>
          <w:color w:val="001F5F"/>
          <w:sz w:val="28"/>
          <w:u w:val="single" w:color="001F5F"/>
        </w:rPr>
        <w:t>Destinatari</w:t>
      </w:r>
      <w:r>
        <w:rPr>
          <w:color w:val="001F5F"/>
          <w:sz w:val="28"/>
        </w:rPr>
        <w:t>:</w:t>
      </w:r>
      <w:r>
        <w:rPr>
          <w:color w:val="001F5F"/>
          <w:spacing w:val="-4"/>
          <w:sz w:val="28"/>
        </w:rPr>
        <w:t xml:space="preserve"> </w:t>
      </w:r>
      <w:r w:rsidR="003214EB">
        <w:rPr>
          <w:color w:val="001F5F"/>
          <w:spacing w:val="-4"/>
          <w:sz w:val="28"/>
        </w:rPr>
        <w:t xml:space="preserve">Docenti di </w:t>
      </w:r>
      <w:r w:rsidR="001A187B" w:rsidRPr="001A187B">
        <w:rPr>
          <w:color w:val="001F5F"/>
          <w:spacing w:val="-4"/>
          <w:sz w:val="28"/>
        </w:rPr>
        <w:t>Scuola secondaria di I grado, Scuola secondaria di II grado</w:t>
      </w:r>
      <w:r w:rsidR="001A187B"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-</w:t>
      </w:r>
      <w:r>
        <w:rPr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  <w:u w:val="single" w:color="001F5F"/>
        </w:rPr>
        <w:t>Numero</w:t>
      </w:r>
      <w:r>
        <w:rPr>
          <w:b/>
          <w:color w:val="001F5F"/>
          <w:spacing w:val="-5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massimo</w:t>
      </w:r>
      <w:r>
        <w:rPr>
          <w:b/>
          <w:color w:val="001F5F"/>
          <w:spacing w:val="-3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corsisti</w:t>
      </w:r>
      <w:r>
        <w:rPr>
          <w:color w:val="001F5F"/>
          <w:sz w:val="28"/>
        </w:rPr>
        <w:t>:</w:t>
      </w:r>
      <w:r>
        <w:rPr>
          <w:color w:val="001F5F"/>
          <w:spacing w:val="-3"/>
          <w:sz w:val="28"/>
        </w:rPr>
        <w:t xml:space="preserve"> </w:t>
      </w:r>
      <w:r w:rsidR="003214EB">
        <w:rPr>
          <w:color w:val="001F5F"/>
          <w:spacing w:val="-3"/>
          <w:sz w:val="28"/>
        </w:rPr>
        <w:t>20</w:t>
      </w:r>
      <w:r w:rsidR="000A38F7">
        <w:rPr>
          <w:color w:val="001F5F"/>
          <w:spacing w:val="-3"/>
          <w:sz w:val="28"/>
        </w:rPr>
        <w:t>0</w:t>
      </w:r>
    </w:p>
    <w:p w:rsidR="005F57CC" w:rsidRDefault="005F57CC">
      <w:pPr>
        <w:pStyle w:val="Corpotesto"/>
        <w:rPr>
          <w:sz w:val="20"/>
        </w:rPr>
      </w:pPr>
    </w:p>
    <w:p w:rsidR="005F57CC" w:rsidRDefault="005F57CC">
      <w:pPr>
        <w:pStyle w:val="Corpotesto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83"/>
        <w:gridCol w:w="3834"/>
        <w:gridCol w:w="7370"/>
      </w:tblGrid>
      <w:tr w:rsidR="005F57CC">
        <w:trPr>
          <w:trHeight w:val="899"/>
        </w:trPr>
        <w:tc>
          <w:tcPr>
            <w:tcW w:w="1988" w:type="dxa"/>
            <w:tcBorders>
              <w:right w:val="nil"/>
            </w:tcBorders>
            <w:shd w:val="clear" w:color="auto" w:fill="001F5F"/>
          </w:tcPr>
          <w:p w:rsidR="005F57CC" w:rsidRDefault="006D052B">
            <w:pPr>
              <w:pStyle w:val="TableParagraph"/>
              <w:spacing w:before="2" w:line="256" w:lineRule="auto"/>
              <w:ind w:left="359" w:right="337" w:firstLine="30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DATA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INCONTRO</w:t>
            </w: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001F5F"/>
          </w:tcPr>
          <w:p w:rsidR="005F57CC" w:rsidRDefault="006D052B">
            <w:pPr>
              <w:pStyle w:val="TableParagraph"/>
              <w:spacing w:before="2" w:line="256" w:lineRule="auto"/>
              <w:ind w:left="361" w:right="335" w:firstLine="16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ORARIO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INCONTRO</w:t>
            </w:r>
          </w:p>
        </w:tc>
        <w:tc>
          <w:tcPr>
            <w:tcW w:w="3834" w:type="dxa"/>
            <w:tcBorders>
              <w:left w:val="nil"/>
              <w:right w:val="nil"/>
            </w:tcBorders>
            <w:shd w:val="clear" w:color="auto" w:fill="001F5F"/>
          </w:tcPr>
          <w:p w:rsidR="005F57CC" w:rsidRDefault="006D052B">
            <w:pPr>
              <w:pStyle w:val="TableParagraph"/>
              <w:spacing w:before="184"/>
              <w:ind w:left="1300" w:right="128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RELATORE</w:t>
            </w:r>
          </w:p>
        </w:tc>
        <w:tc>
          <w:tcPr>
            <w:tcW w:w="7370" w:type="dxa"/>
            <w:tcBorders>
              <w:left w:val="nil"/>
              <w:right w:val="nil"/>
            </w:tcBorders>
            <w:shd w:val="clear" w:color="auto" w:fill="001F5F"/>
          </w:tcPr>
          <w:p w:rsidR="005F57CC" w:rsidRDefault="006D052B">
            <w:pPr>
              <w:pStyle w:val="TableParagraph"/>
              <w:spacing w:before="184"/>
              <w:ind w:left="3344" w:right="333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5F57CC">
        <w:trPr>
          <w:trHeight w:val="1694"/>
        </w:trPr>
        <w:tc>
          <w:tcPr>
            <w:tcW w:w="1988" w:type="dxa"/>
          </w:tcPr>
          <w:p w:rsidR="005F57CC" w:rsidRDefault="005F57CC">
            <w:pPr>
              <w:pStyle w:val="TableParagraph"/>
              <w:rPr>
                <w:sz w:val="24"/>
              </w:rPr>
            </w:pPr>
          </w:p>
          <w:p w:rsidR="005F57CC" w:rsidRDefault="005F57CC">
            <w:pPr>
              <w:pStyle w:val="TableParagraph"/>
              <w:spacing w:before="8"/>
              <w:rPr>
                <w:sz w:val="25"/>
              </w:rPr>
            </w:pPr>
          </w:p>
          <w:p w:rsidR="005F57CC" w:rsidRDefault="00C42E90">
            <w:pPr>
              <w:pStyle w:val="TableParagraph"/>
              <w:ind w:left="385" w:right="37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29</w:t>
            </w:r>
            <w:r w:rsidR="006D052B">
              <w:rPr>
                <w:b/>
                <w:color w:val="001F5F"/>
                <w:sz w:val="24"/>
              </w:rPr>
              <w:t>/01/2024</w:t>
            </w:r>
          </w:p>
        </w:tc>
        <w:tc>
          <w:tcPr>
            <w:tcW w:w="1983" w:type="dxa"/>
          </w:tcPr>
          <w:p w:rsidR="005F57CC" w:rsidRDefault="005F57CC">
            <w:pPr>
              <w:pStyle w:val="TableParagraph"/>
              <w:spacing w:before="8"/>
              <w:rPr>
                <w:sz w:val="25"/>
              </w:rPr>
            </w:pPr>
          </w:p>
          <w:p w:rsidR="005F57CC" w:rsidRDefault="00C42E90" w:rsidP="00C42E90">
            <w:pPr>
              <w:pStyle w:val="TableParagraph"/>
              <w:ind w:left="191" w:right="183"/>
              <w:jc w:val="center"/>
              <w:rPr>
                <w:sz w:val="24"/>
              </w:rPr>
            </w:pPr>
            <w:r w:rsidRPr="00C42E90">
              <w:rPr>
                <w:color w:val="001F5F"/>
                <w:spacing w:val="-1"/>
                <w:sz w:val="24"/>
              </w:rPr>
              <w:t>ore 14.30-</w:t>
            </w:r>
            <w:r>
              <w:rPr>
                <w:color w:val="001F5F"/>
                <w:spacing w:val="-1"/>
                <w:sz w:val="24"/>
              </w:rPr>
              <w:t>17.30, incontro modalità mista</w:t>
            </w:r>
          </w:p>
        </w:tc>
        <w:tc>
          <w:tcPr>
            <w:tcW w:w="3834" w:type="dxa"/>
          </w:tcPr>
          <w:p w:rsidR="003214EB" w:rsidRDefault="003214EB" w:rsidP="003214EB">
            <w:pPr>
              <w:pStyle w:val="TableParagraph"/>
              <w:ind w:left="169" w:right="156"/>
              <w:jc w:val="center"/>
              <w:rPr>
                <w:i/>
                <w:color w:val="001F5F"/>
                <w:spacing w:val="-8"/>
                <w:sz w:val="24"/>
              </w:rPr>
            </w:pPr>
          </w:p>
          <w:p w:rsidR="003214EB" w:rsidRDefault="003214EB" w:rsidP="003214EB">
            <w:pPr>
              <w:pStyle w:val="TableParagraph"/>
              <w:ind w:left="169" w:right="156"/>
              <w:jc w:val="center"/>
              <w:rPr>
                <w:i/>
                <w:color w:val="001F5F"/>
                <w:spacing w:val="-8"/>
                <w:sz w:val="24"/>
              </w:rPr>
            </w:pPr>
          </w:p>
          <w:p w:rsidR="005F57CC" w:rsidRDefault="00C42E90" w:rsidP="00C42E90">
            <w:pPr>
              <w:pStyle w:val="TableParagraph"/>
              <w:ind w:left="169" w:right="156"/>
              <w:jc w:val="center"/>
              <w:rPr>
                <w:i/>
                <w:sz w:val="24"/>
              </w:rPr>
            </w:pPr>
            <w:r w:rsidRPr="00C42E90">
              <w:rPr>
                <w:i/>
                <w:color w:val="001F5F"/>
                <w:spacing w:val="-8"/>
                <w:sz w:val="24"/>
              </w:rPr>
              <w:t>Prof. Davide Mastrantonio (Prof. associato, U</w:t>
            </w:r>
            <w:r>
              <w:rPr>
                <w:i/>
                <w:color w:val="001F5F"/>
                <w:spacing w:val="-8"/>
                <w:sz w:val="24"/>
              </w:rPr>
              <w:t>niversità Ca' Foscari Venezia)</w:t>
            </w:r>
          </w:p>
        </w:tc>
        <w:tc>
          <w:tcPr>
            <w:tcW w:w="7370" w:type="dxa"/>
          </w:tcPr>
          <w:p w:rsidR="005F57CC" w:rsidRDefault="005F57CC">
            <w:pPr>
              <w:pStyle w:val="TableParagraph"/>
              <w:rPr>
                <w:sz w:val="24"/>
              </w:rPr>
            </w:pPr>
          </w:p>
          <w:p w:rsidR="005F57CC" w:rsidRDefault="00C42E90" w:rsidP="00C42E90">
            <w:pPr>
              <w:pStyle w:val="TableParagraph"/>
              <w:spacing w:before="167"/>
              <w:ind w:left="108"/>
              <w:rPr>
                <w:i/>
                <w:sz w:val="24"/>
              </w:rPr>
            </w:pPr>
            <w:r w:rsidRPr="00C42E90">
              <w:rPr>
                <w:i/>
                <w:color w:val="001F5F"/>
                <w:sz w:val="24"/>
              </w:rPr>
              <w:t>"</w:t>
            </w:r>
            <w:r w:rsidR="003A2136" w:rsidRPr="003A2136">
              <w:rPr>
                <w:i/>
                <w:color w:val="001F5F"/>
                <w:sz w:val="24"/>
              </w:rPr>
              <w:t>L'argomentazione a scuola come pratica di cittadinanza</w:t>
            </w:r>
            <w:r w:rsidRPr="00C42E90">
              <w:rPr>
                <w:i/>
                <w:color w:val="001F5F"/>
                <w:sz w:val="24"/>
              </w:rPr>
              <w:t>"</w:t>
            </w:r>
          </w:p>
        </w:tc>
      </w:tr>
      <w:tr w:rsidR="005F57CC">
        <w:trPr>
          <w:trHeight w:val="1377"/>
        </w:trPr>
        <w:tc>
          <w:tcPr>
            <w:tcW w:w="1988" w:type="dxa"/>
          </w:tcPr>
          <w:p w:rsidR="005F57CC" w:rsidRDefault="005F57CC">
            <w:pPr>
              <w:pStyle w:val="TableParagraph"/>
              <w:rPr>
                <w:sz w:val="24"/>
              </w:rPr>
            </w:pPr>
          </w:p>
          <w:p w:rsidR="00C42E90" w:rsidRDefault="00C42E90">
            <w:pPr>
              <w:pStyle w:val="TableParagraph"/>
              <w:spacing w:before="155"/>
              <w:ind w:left="385" w:right="373"/>
              <w:jc w:val="center"/>
              <w:rPr>
                <w:b/>
                <w:color w:val="001F5F"/>
                <w:sz w:val="24"/>
              </w:rPr>
            </w:pPr>
          </w:p>
          <w:p w:rsidR="005F57CC" w:rsidRDefault="00C42E90">
            <w:pPr>
              <w:pStyle w:val="TableParagraph"/>
              <w:spacing w:before="155"/>
              <w:ind w:left="385" w:right="37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26</w:t>
            </w:r>
            <w:r w:rsidR="006D052B">
              <w:rPr>
                <w:b/>
                <w:color w:val="001F5F"/>
                <w:sz w:val="24"/>
              </w:rPr>
              <w:t>/02/2024</w:t>
            </w:r>
          </w:p>
        </w:tc>
        <w:tc>
          <w:tcPr>
            <w:tcW w:w="1983" w:type="dxa"/>
          </w:tcPr>
          <w:p w:rsidR="005F57CC" w:rsidRDefault="005F57CC">
            <w:pPr>
              <w:pStyle w:val="TableParagraph"/>
              <w:rPr>
                <w:sz w:val="24"/>
              </w:rPr>
            </w:pPr>
          </w:p>
          <w:p w:rsidR="003214EB" w:rsidRPr="003214EB" w:rsidRDefault="00C42E90" w:rsidP="00C42E90">
            <w:pPr>
              <w:pStyle w:val="TableParagraph"/>
              <w:spacing w:before="155"/>
              <w:ind w:left="191" w:right="183"/>
              <w:rPr>
                <w:color w:val="001F5F"/>
                <w:sz w:val="24"/>
              </w:rPr>
            </w:pPr>
            <w:r w:rsidRPr="00C42E90">
              <w:rPr>
                <w:color w:val="001F5F"/>
                <w:sz w:val="24"/>
              </w:rPr>
              <w:t>ore 14.30-</w:t>
            </w:r>
            <w:r>
              <w:rPr>
                <w:color w:val="001F5F"/>
                <w:sz w:val="24"/>
              </w:rPr>
              <w:t>17.30, incontro modalità mista</w:t>
            </w:r>
          </w:p>
        </w:tc>
        <w:tc>
          <w:tcPr>
            <w:tcW w:w="3834" w:type="dxa"/>
          </w:tcPr>
          <w:p w:rsidR="00C42E90" w:rsidRDefault="00C42E90" w:rsidP="00C42E90">
            <w:pPr>
              <w:pStyle w:val="TableParagraph"/>
              <w:ind w:right="159"/>
              <w:rPr>
                <w:i/>
                <w:color w:val="001F5F"/>
                <w:sz w:val="24"/>
              </w:rPr>
            </w:pPr>
          </w:p>
          <w:p w:rsidR="005F57CC" w:rsidRDefault="003A2136">
            <w:pPr>
              <w:pStyle w:val="TableParagraph"/>
              <w:spacing w:line="259" w:lineRule="auto"/>
              <w:ind w:left="169" w:right="155"/>
              <w:jc w:val="center"/>
              <w:rPr>
                <w:i/>
                <w:sz w:val="24"/>
              </w:rPr>
            </w:pPr>
            <w:r w:rsidRPr="003A2136">
              <w:rPr>
                <w:i/>
                <w:color w:val="001F5F"/>
                <w:sz w:val="24"/>
              </w:rPr>
              <w:t>Prof.ssa Cristiana De Santis (Prof.</w:t>
            </w:r>
            <w:r>
              <w:rPr>
                <w:i/>
                <w:color w:val="001F5F"/>
                <w:sz w:val="24"/>
              </w:rPr>
              <w:t>ssa</w:t>
            </w:r>
            <w:r w:rsidRPr="003A2136">
              <w:rPr>
                <w:i/>
                <w:color w:val="001F5F"/>
                <w:sz w:val="24"/>
              </w:rPr>
              <w:t xml:space="preserve"> ordinaria, Università di Bologna)</w:t>
            </w:r>
          </w:p>
        </w:tc>
        <w:tc>
          <w:tcPr>
            <w:tcW w:w="7370" w:type="dxa"/>
          </w:tcPr>
          <w:p w:rsidR="005F57CC" w:rsidRPr="003A2136" w:rsidRDefault="005F57CC">
            <w:pPr>
              <w:pStyle w:val="TableParagraph"/>
              <w:spacing w:before="1"/>
              <w:rPr>
                <w:i/>
                <w:color w:val="001F5F"/>
                <w:sz w:val="24"/>
              </w:rPr>
            </w:pPr>
          </w:p>
          <w:p w:rsidR="005F57CC" w:rsidRPr="003A2136" w:rsidRDefault="003A2136" w:rsidP="00C42E90">
            <w:pPr>
              <w:pStyle w:val="TableParagraph"/>
              <w:spacing w:line="237" w:lineRule="auto"/>
              <w:ind w:left="108" w:right="1833"/>
              <w:rPr>
                <w:i/>
                <w:color w:val="001F5F"/>
                <w:sz w:val="24"/>
              </w:rPr>
            </w:pPr>
            <w:r w:rsidRPr="003A2136">
              <w:rPr>
                <w:i/>
                <w:color w:val="001F5F"/>
                <w:sz w:val="24"/>
              </w:rPr>
              <w:t>"Includere o accogliere la diversità linguistica? Insegnare italiano nelle classi con abilità differenziate"</w:t>
            </w:r>
          </w:p>
        </w:tc>
      </w:tr>
    </w:tbl>
    <w:p w:rsidR="005F57CC" w:rsidRDefault="005F57CC">
      <w:pPr>
        <w:spacing w:line="237" w:lineRule="auto"/>
        <w:rPr>
          <w:sz w:val="24"/>
        </w:rPr>
        <w:sectPr w:rsidR="005F57CC">
          <w:type w:val="continuous"/>
          <w:pgSz w:w="16840" w:h="11910" w:orient="landscape"/>
          <w:pgMar w:top="96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83"/>
        <w:gridCol w:w="3862"/>
        <w:gridCol w:w="7342"/>
      </w:tblGrid>
      <w:tr w:rsidR="005F57CC" w:rsidTr="00C42E90">
        <w:trPr>
          <w:trHeight w:val="1408"/>
        </w:trPr>
        <w:tc>
          <w:tcPr>
            <w:tcW w:w="1988" w:type="dxa"/>
          </w:tcPr>
          <w:p w:rsidR="005F57CC" w:rsidRDefault="005F57CC">
            <w:pPr>
              <w:pStyle w:val="TableParagraph"/>
              <w:rPr>
                <w:sz w:val="24"/>
              </w:rPr>
            </w:pPr>
          </w:p>
          <w:p w:rsidR="005F57CC" w:rsidRDefault="005F57CC">
            <w:pPr>
              <w:pStyle w:val="TableParagraph"/>
              <w:spacing w:before="11"/>
            </w:pPr>
          </w:p>
          <w:p w:rsidR="005F57CC" w:rsidRDefault="00C42E90">
            <w:pPr>
              <w:pStyle w:val="TableParagraph"/>
              <w:ind w:left="385" w:right="37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11</w:t>
            </w:r>
            <w:r w:rsidR="003214EB">
              <w:rPr>
                <w:b/>
                <w:color w:val="001F5F"/>
                <w:sz w:val="24"/>
              </w:rPr>
              <w:t>/03</w:t>
            </w:r>
            <w:r w:rsidR="006D052B">
              <w:rPr>
                <w:b/>
                <w:color w:val="001F5F"/>
                <w:sz w:val="24"/>
              </w:rPr>
              <w:t>/2024</w:t>
            </w:r>
          </w:p>
        </w:tc>
        <w:tc>
          <w:tcPr>
            <w:tcW w:w="1983" w:type="dxa"/>
          </w:tcPr>
          <w:p w:rsidR="005F57CC" w:rsidRDefault="005F57CC">
            <w:pPr>
              <w:pStyle w:val="TableParagraph"/>
              <w:spacing w:before="11"/>
            </w:pPr>
          </w:p>
          <w:p w:rsidR="005F57CC" w:rsidRDefault="00C42E90" w:rsidP="00C42E90">
            <w:pPr>
              <w:pStyle w:val="TableParagraph"/>
              <w:ind w:left="191" w:right="183"/>
              <w:jc w:val="center"/>
              <w:rPr>
                <w:sz w:val="24"/>
              </w:rPr>
            </w:pPr>
            <w:r w:rsidRPr="00C42E90">
              <w:rPr>
                <w:color w:val="001F5F"/>
                <w:sz w:val="24"/>
              </w:rPr>
              <w:t>ore 14.30-</w:t>
            </w:r>
            <w:r>
              <w:rPr>
                <w:color w:val="001F5F"/>
                <w:sz w:val="24"/>
              </w:rPr>
              <w:t>17.30, incontro modalità mista</w:t>
            </w:r>
          </w:p>
        </w:tc>
        <w:tc>
          <w:tcPr>
            <w:tcW w:w="3862" w:type="dxa"/>
          </w:tcPr>
          <w:p w:rsidR="003214EB" w:rsidRDefault="003214EB" w:rsidP="003214EB">
            <w:pPr>
              <w:pStyle w:val="TableParagraph"/>
              <w:ind w:right="393"/>
              <w:rPr>
                <w:i/>
                <w:color w:val="001F5F"/>
                <w:sz w:val="24"/>
              </w:rPr>
            </w:pPr>
          </w:p>
          <w:p w:rsidR="005F57CC" w:rsidRDefault="00BE44A2" w:rsidP="00C42E90">
            <w:pPr>
              <w:pStyle w:val="TableParagraph"/>
              <w:ind w:left="404" w:right="393" w:hanging="2"/>
              <w:jc w:val="center"/>
              <w:rPr>
                <w:i/>
                <w:sz w:val="24"/>
              </w:rPr>
            </w:pPr>
            <w:r w:rsidRPr="00BE44A2">
              <w:rPr>
                <w:i/>
                <w:color w:val="001F5F"/>
                <w:sz w:val="24"/>
              </w:rPr>
              <w:t xml:space="preserve">Dott. Michele </w:t>
            </w:r>
            <w:proofErr w:type="spellStart"/>
            <w:r w:rsidRPr="00BE44A2">
              <w:rPr>
                <w:i/>
                <w:color w:val="001F5F"/>
                <w:sz w:val="24"/>
              </w:rPr>
              <w:t>Ortore</w:t>
            </w:r>
            <w:proofErr w:type="spellEnd"/>
            <w:r w:rsidRPr="00BE44A2">
              <w:rPr>
                <w:i/>
                <w:color w:val="001F5F"/>
                <w:sz w:val="24"/>
              </w:rPr>
              <w:t xml:space="preserve"> (</w:t>
            </w:r>
            <w:proofErr w:type="spellStart"/>
            <w:r w:rsidRPr="00BE44A2">
              <w:rPr>
                <w:i/>
                <w:color w:val="001F5F"/>
                <w:sz w:val="24"/>
              </w:rPr>
              <w:t>rtdA</w:t>
            </w:r>
            <w:proofErr w:type="spellEnd"/>
            <w:r w:rsidRPr="00BE44A2">
              <w:rPr>
                <w:i/>
                <w:color w:val="001F5F"/>
                <w:sz w:val="24"/>
              </w:rPr>
              <w:t>, Università per Stranieri di Siena)</w:t>
            </w:r>
          </w:p>
        </w:tc>
        <w:tc>
          <w:tcPr>
            <w:tcW w:w="7342" w:type="dxa"/>
          </w:tcPr>
          <w:p w:rsidR="005F57CC" w:rsidRDefault="005F57CC">
            <w:pPr>
              <w:pStyle w:val="TableParagraph"/>
              <w:rPr>
                <w:sz w:val="24"/>
              </w:rPr>
            </w:pPr>
          </w:p>
          <w:p w:rsidR="005F57CC" w:rsidRDefault="005F57CC">
            <w:pPr>
              <w:pStyle w:val="TableParagraph"/>
              <w:spacing w:before="1"/>
              <w:rPr>
                <w:sz w:val="23"/>
              </w:rPr>
            </w:pPr>
          </w:p>
          <w:p w:rsidR="003214EB" w:rsidRDefault="00C42E90" w:rsidP="003214EB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 w:rsidRPr="00C42E90">
              <w:rPr>
                <w:i/>
                <w:color w:val="001F5F"/>
                <w:sz w:val="24"/>
              </w:rPr>
              <w:t>"</w:t>
            </w:r>
            <w:r w:rsidR="00BE44A2" w:rsidRPr="00BE44A2">
              <w:rPr>
                <w:i/>
                <w:color w:val="001F5F"/>
                <w:sz w:val="24"/>
              </w:rPr>
              <w:t>Parole verdi a scuola: percorsi semantici e retorici</w:t>
            </w:r>
            <w:r w:rsidRPr="00C42E90">
              <w:rPr>
                <w:i/>
                <w:color w:val="001F5F"/>
                <w:sz w:val="24"/>
              </w:rPr>
              <w:t>"</w:t>
            </w:r>
          </w:p>
          <w:p w:rsidR="005F57CC" w:rsidRDefault="005F57CC">
            <w:pPr>
              <w:pStyle w:val="TableParagraph"/>
              <w:spacing w:line="290" w:lineRule="exact"/>
              <w:ind w:left="108"/>
              <w:rPr>
                <w:i/>
                <w:sz w:val="24"/>
              </w:rPr>
            </w:pPr>
          </w:p>
        </w:tc>
      </w:tr>
      <w:tr w:rsidR="005F57CC" w:rsidTr="00C42E90">
        <w:trPr>
          <w:trHeight w:val="1517"/>
        </w:trPr>
        <w:tc>
          <w:tcPr>
            <w:tcW w:w="1988" w:type="dxa"/>
          </w:tcPr>
          <w:p w:rsidR="005F57CC" w:rsidRDefault="005F57CC">
            <w:pPr>
              <w:pStyle w:val="TableParagraph"/>
              <w:spacing w:before="11"/>
              <w:rPr>
                <w:sz w:val="34"/>
              </w:rPr>
            </w:pPr>
          </w:p>
          <w:p w:rsidR="005F57CC" w:rsidRDefault="00C42E90">
            <w:pPr>
              <w:pStyle w:val="TableParagraph"/>
              <w:spacing w:before="1"/>
              <w:ind w:left="385" w:right="37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25/03</w:t>
            </w:r>
            <w:r w:rsidR="006D052B">
              <w:rPr>
                <w:b/>
                <w:color w:val="001F5F"/>
                <w:sz w:val="24"/>
              </w:rPr>
              <w:t>/2024</w:t>
            </w:r>
          </w:p>
        </w:tc>
        <w:tc>
          <w:tcPr>
            <w:tcW w:w="1983" w:type="dxa"/>
          </w:tcPr>
          <w:p w:rsidR="005F57CC" w:rsidRDefault="005F57CC">
            <w:pPr>
              <w:pStyle w:val="TableParagraph"/>
              <w:spacing w:before="11"/>
              <w:rPr>
                <w:sz w:val="34"/>
              </w:rPr>
            </w:pPr>
          </w:p>
          <w:p w:rsidR="005F57CC" w:rsidRDefault="00C42E90" w:rsidP="00C42E90">
            <w:pPr>
              <w:pStyle w:val="TableParagraph"/>
              <w:spacing w:before="1"/>
              <w:ind w:left="191" w:right="183"/>
              <w:jc w:val="center"/>
              <w:rPr>
                <w:sz w:val="24"/>
              </w:rPr>
            </w:pPr>
            <w:r w:rsidRPr="00C42E90">
              <w:rPr>
                <w:color w:val="001F5F"/>
                <w:spacing w:val="-1"/>
                <w:sz w:val="24"/>
              </w:rPr>
              <w:t>ore 14.30-</w:t>
            </w:r>
            <w:r>
              <w:rPr>
                <w:color w:val="001F5F"/>
                <w:spacing w:val="-1"/>
                <w:sz w:val="24"/>
              </w:rPr>
              <w:t>17.30, incontro modalità mista</w:t>
            </w:r>
          </w:p>
        </w:tc>
        <w:tc>
          <w:tcPr>
            <w:tcW w:w="3862" w:type="dxa"/>
          </w:tcPr>
          <w:p w:rsidR="003214EB" w:rsidRDefault="003214EB" w:rsidP="00C42E90">
            <w:pPr>
              <w:pStyle w:val="TableParagraph"/>
              <w:ind w:right="160"/>
              <w:rPr>
                <w:i/>
                <w:color w:val="001F5F"/>
                <w:sz w:val="24"/>
              </w:rPr>
            </w:pPr>
          </w:p>
          <w:p w:rsidR="005F57CC" w:rsidRDefault="00BE44A2" w:rsidP="00C42E90">
            <w:pPr>
              <w:pStyle w:val="TableParagraph"/>
              <w:ind w:left="169" w:right="160"/>
              <w:rPr>
                <w:i/>
                <w:sz w:val="24"/>
              </w:rPr>
            </w:pPr>
            <w:r w:rsidRPr="00C42E90">
              <w:rPr>
                <w:i/>
                <w:color w:val="001F5F"/>
                <w:sz w:val="24"/>
              </w:rPr>
              <w:t>Prof. Alessio Cotugno (Prof. associato, U</w:t>
            </w:r>
            <w:r>
              <w:rPr>
                <w:i/>
                <w:color w:val="001F5F"/>
                <w:sz w:val="24"/>
              </w:rPr>
              <w:t>niversità Ca' Foscari Venezia)</w:t>
            </w:r>
          </w:p>
        </w:tc>
        <w:tc>
          <w:tcPr>
            <w:tcW w:w="7342" w:type="dxa"/>
          </w:tcPr>
          <w:p w:rsidR="005F57CC" w:rsidRDefault="005F57CC">
            <w:pPr>
              <w:pStyle w:val="TableParagraph"/>
              <w:spacing w:before="2"/>
              <w:rPr>
                <w:sz w:val="34"/>
              </w:rPr>
            </w:pPr>
          </w:p>
          <w:p w:rsidR="005F57CC" w:rsidRDefault="00C42E90" w:rsidP="00C42E90">
            <w:pPr>
              <w:pStyle w:val="TableParagraph"/>
              <w:spacing w:line="292" w:lineRule="exact"/>
              <w:ind w:left="108"/>
              <w:rPr>
                <w:i/>
                <w:sz w:val="24"/>
              </w:rPr>
            </w:pPr>
            <w:r w:rsidRPr="00C42E90">
              <w:rPr>
                <w:i/>
                <w:color w:val="001F5F"/>
                <w:sz w:val="24"/>
              </w:rPr>
              <w:t>"</w:t>
            </w:r>
            <w:r w:rsidR="00BE44A2" w:rsidRPr="00BE44A2">
              <w:rPr>
                <w:i/>
                <w:color w:val="001F5F"/>
                <w:sz w:val="24"/>
              </w:rPr>
              <w:t>Retorica e cittadinanza, retorica della cittadinanza</w:t>
            </w:r>
            <w:r w:rsidRPr="00C42E90">
              <w:rPr>
                <w:i/>
                <w:color w:val="001F5F"/>
                <w:sz w:val="24"/>
              </w:rPr>
              <w:t>"</w:t>
            </w:r>
          </w:p>
        </w:tc>
      </w:tr>
      <w:tr w:rsidR="00C42E90" w:rsidTr="00C42E90">
        <w:trPr>
          <w:trHeight w:val="1312"/>
        </w:trPr>
        <w:tc>
          <w:tcPr>
            <w:tcW w:w="1988" w:type="dxa"/>
          </w:tcPr>
          <w:p w:rsidR="00C42E90" w:rsidRDefault="00C42E90" w:rsidP="00C42E90">
            <w:pPr>
              <w:pStyle w:val="TableParagraph"/>
              <w:spacing w:before="11"/>
              <w:jc w:val="center"/>
              <w:rPr>
                <w:color w:val="001F5F"/>
                <w:spacing w:val="-1"/>
                <w:sz w:val="24"/>
              </w:rPr>
            </w:pPr>
          </w:p>
          <w:p w:rsidR="00C42E90" w:rsidRDefault="00C42E90" w:rsidP="00C42E90">
            <w:pPr>
              <w:pStyle w:val="TableParagraph"/>
              <w:spacing w:before="11"/>
              <w:jc w:val="center"/>
              <w:rPr>
                <w:color w:val="001F5F"/>
                <w:spacing w:val="-1"/>
                <w:sz w:val="24"/>
              </w:rPr>
            </w:pPr>
          </w:p>
          <w:p w:rsidR="00C42E90" w:rsidRPr="00C42E90" w:rsidRDefault="00C42E90" w:rsidP="00C42E90">
            <w:pPr>
              <w:pStyle w:val="TableParagraph"/>
              <w:spacing w:before="11"/>
              <w:jc w:val="center"/>
              <w:rPr>
                <w:b/>
                <w:sz w:val="34"/>
              </w:rPr>
            </w:pPr>
            <w:r w:rsidRPr="00C42E90">
              <w:rPr>
                <w:b/>
                <w:color w:val="001F5F"/>
                <w:spacing w:val="-1"/>
                <w:sz w:val="24"/>
              </w:rPr>
              <w:t>15/04/2024</w:t>
            </w:r>
          </w:p>
        </w:tc>
        <w:tc>
          <w:tcPr>
            <w:tcW w:w="1983" w:type="dxa"/>
          </w:tcPr>
          <w:p w:rsidR="00C42E90" w:rsidRDefault="00C42E90" w:rsidP="00C42E90">
            <w:pPr>
              <w:pStyle w:val="TableParagraph"/>
              <w:spacing w:before="11"/>
              <w:jc w:val="center"/>
              <w:rPr>
                <w:color w:val="001F5F"/>
                <w:spacing w:val="-1"/>
                <w:sz w:val="24"/>
              </w:rPr>
            </w:pPr>
          </w:p>
          <w:p w:rsidR="00C42E90" w:rsidRPr="00C42E90" w:rsidRDefault="00C42E90" w:rsidP="00C42E90">
            <w:pPr>
              <w:pStyle w:val="TableParagraph"/>
              <w:spacing w:before="11"/>
              <w:jc w:val="center"/>
              <w:rPr>
                <w:color w:val="001F5F"/>
                <w:spacing w:val="-1"/>
                <w:sz w:val="24"/>
              </w:rPr>
            </w:pPr>
            <w:r w:rsidRPr="00C42E90">
              <w:rPr>
                <w:color w:val="001F5F"/>
                <w:spacing w:val="-1"/>
                <w:sz w:val="24"/>
              </w:rPr>
              <w:t>ore 14.30-17.30, incontro modalità mista</w:t>
            </w:r>
          </w:p>
        </w:tc>
        <w:tc>
          <w:tcPr>
            <w:tcW w:w="3862" w:type="dxa"/>
          </w:tcPr>
          <w:p w:rsidR="00C42E90" w:rsidRPr="003A2136" w:rsidRDefault="003A2136" w:rsidP="003A2136">
            <w:pPr>
              <w:pStyle w:val="TableParagraph"/>
              <w:ind w:left="169" w:right="159"/>
              <w:rPr>
                <w:i/>
                <w:sz w:val="24"/>
              </w:rPr>
            </w:pPr>
            <w:r w:rsidRPr="00C42E90">
              <w:rPr>
                <w:i/>
                <w:color w:val="001F5F"/>
                <w:sz w:val="24"/>
              </w:rPr>
              <w:t>Prof.ssa Roberta Rigo (Laboratorio Università-Scuola di Ricerca Educativa e Didattica (RED), Università</w:t>
            </w:r>
            <w:r>
              <w:rPr>
                <w:i/>
                <w:color w:val="001F5F"/>
                <w:sz w:val="24"/>
              </w:rPr>
              <w:t xml:space="preserve"> Ca' Foscari Venezia)</w:t>
            </w:r>
          </w:p>
        </w:tc>
        <w:tc>
          <w:tcPr>
            <w:tcW w:w="7342" w:type="dxa"/>
          </w:tcPr>
          <w:p w:rsidR="00C42E90" w:rsidRDefault="00C42E90">
            <w:pPr>
              <w:pStyle w:val="TableParagraph"/>
              <w:spacing w:before="2"/>
              <w:rPr>
                <w:i/>
                <w:color w:val="001F5F"/>
                <w:sz w:val="24"/>
              </w:rPr>
            </w:pPr>
          </w:p>
          <w:p w:rsidR="00C42E90" w:rsidRPr="00C42E90" w:rsidRDefault="003A2136">
            <w:pPr>
              <w:pStyle w:val="TableParagraph"/>
              <w:spacing w:before="2"/>
              <w:rPr>
                <w:i/>
                <w:color w:val="001F5F"/>
                <w:sz w:val="24"/>
              </w:rPr>
            </w:pPr>
            <w:r w:rsidRPr="00C42E90">
              <w:rPr>
                <w:i/>
                <w:sz w:val="24"/>
              </w:rPr>
              <w:t>"</w:t>
            </w:r>
            <w:r w:rsidRPr="00C42E90">
              <w:rPr>
                <w:i/>
                <w:color w:val="001F5F"/>
                <w:sz w:val="24"/>
              </w:rPr>
              <w:t>Cittadini insieme: il rispetto. Personaggi, parole e gesti"</w:t>
            </w:r>
          </w:p>
        </w:tc>
      </w:tr>
    </w:tbl>
    <w:p w:rsidR="005F57CC" w:rsidRDefault="005F57CC">
      <w:pPr>
        <w:pStyle w:val="Corpotesto"/>
        <w:spacing w:before="8"/>
        <w:rPr>
          <w:sz w:val="23"/>
        </w:rPr>
      </w:pPr>
    </w:p>
    <w:p w:rsidR="005F57CC" w:rsidRDefault="006D052B">
      <w:pPr>
        <w:pStyle w:val="Titolo1"/>
        <w:spacing w:before="44"/>
        <w:rPr>
          <w:u w:val="none"/>
        </w:rPr>
      </w:pPr>
      <w:r>
        <w:rPr>
          <w:color w:val="001F5F"/>
          <w:u w:color="001F5F"/>
        </w:rPr>
        <w:t>Tutor</w:t>
      </w:r>
    </w:p>
    <w:p w:rsidR="000A38F7" w:rsidRPr="006D052B" w:rsidRDefault="001A187B" w:rsidP="006D052B">
      <w:pPr>
        <w:pStyle w:val="Corpotesto"/>
        <w:ind w:left="105" w:right="-53"/>
        <w:rPr>
          <w:color w:val="001F5F"/>
          <w:szCs w:val="22"/>
        </w:rPr>
      </w:pPr>
      <w:r w:rsidRPr="001A187B">
        <w:rPr>
          <w:color w:val="001F5F"/>
          <w:szCs w:val="22"/>
        </w:rPr>
        <w:t>Sono previsti 5 tutor, uno per ogni incontro.</w:t>
      </w:r>
    </w:p>
    <w:p w:rsidR="005F57CC" w:rsidRDefault="005F57CC">
      <w:pPr>
        <w:pStyle w:val="Corpotesto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3829"/>
        <w:gridCol w:w="6380"/>
      </w:tblGrid>
      <w:tr w:rsidR="005F57CC">
        <w:trPr>
          <w:trHeight w:val="681"/>
        </w:trPr>
        <w:tc>
          <w:tcPr>
            <w:tcW w:w="5106" w:type="dxa"/>
            <w:tcBorders>
              <w:right w:val="nil"/>
            </w:tcBorders>
            <w:shd w:val="clear" w:color="auto" w:fill="001F5F"/>
          </w:tcPr>
          <w:p w:rsidR="005F57CC" w:rsidRDefault="006D052B">
            <w:pPr>
              <w:pStyle w:val="TableParagraph"/>
              <w:spacing w:before="74"/>
              <w:ind w:left="896" w:right="88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MODALITA’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DI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EROGAZIONE</w:t>
            </w:r>
          </w:p>
        </w:tc>
        <w:tc>
          <w:tcPr>
            <w:tcW w:w="3829" w:type="dxa"/>
            <w:tcBorders>
              <w:left w:val="nil"/>
              <w:right w:val="nil"/>
            </w:tcBorders>
            <w:shd w:val="clear" w:color="auto" w:fill="001F5F"/>
          </w:tcPr>
          <w:p w:rsidR="005F57CC" w:rsidRDefault="006D052B">
            <w:pPr>
              <w:pStyle w:val="TableParagraph"/>
              <w:spacing w:before="74"/>
              <w:ind w:left="272" w:right="26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PIATTAFORMA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DA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REMOTO</w:t>
            </w:r>
          </w:p>
        </w:tc>
        <w:tc>
          <w:tcPr>
            <w:tcW w:w="6380" w:type="dxa"/>
            <w:tcBorders>
              <w:left w:val="nil"/>
              <w:right w:val="nil"/>
            </w:tcBorders>
            <w:shd w:val="clear" w:color="auto" w:fill="001F5F"/>
          </w:tcPr>
          <w:p w:rsidR="005F57CC" w:rsidRDefault="006D052B">
            <w:pPr>
              <w:pStyle w:val="TableParagraph"/>
              <w:spacing w:before="74"/>
              <w:ind w:left="1765" w:right="175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SEDE,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AULA E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INDIRIZZO</w:t>
            </w:r>
          </w:p>
        </w:tc>
      </w:tr>
      <w:tr w:rsidR="005F57CC">
        <w:trPr>
          <w:trHeight w:val="1363"/>
        </w:trPr>
        <w:tc>
          <w:tcPr>
            <w:tcW w:w="5106" w:type="dxa"/>
          </w:tcPr>
          <w:p w:rsidR="005F57CC" w:rsidRDefault="005F57CC">
            <w:pPr>
              <w:pStyle w:val="TableParagraph"/>
              <w:spacing w:before="2"/>
              <w:rPr>
                <w:sz w:val="34"/>
              </w:rPr>
            </w:pPr>
          </w:p>
          <w:p w:rsidR="005F57CC" w:rsidRDefault="006D052B">
            <w:pPr>
              <w:pStyle w:val="TableParagraph"/>
              <w:ind w:left="187" w:right="174"/>
              <w:jc w:val="center"/>
              <w:rPr>
                <w:sz w:val="28"/>
              </w:rPr>
            </w:pPr>
            <w:r>
              <w:rPr>
                <w:color w:val="001F5F"/>
                <w:sz w:val="28"/>
              </w:rPr>
              <w:t>Modalità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mista (da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remoto</w:t>
            </w:r>
            <w:r>
              <w:rPr>
                <w:color w:val="001F5F"/>
                <w:spacing w:val="-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e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in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presenza)</w:t>
            </w:r>
          </w:p>
        </w:tc>
        <w:tc>
          <w:tcPr>
            <w:tcW w:w="3829" w:type="dxa"/>
          </w:tcPr>
          <w:p w:rsidR="005F57CC" w:rsidRDefault="005F57CC">
            <w:pPr>
              <w:pStyle w:val="TableParagraph"/>
              <w:spacing w:before="2"/>
              <w:rPr>
                <w:sz w:val="34"/>
              </w:rPr>
            </w:pPr>
          </w:p>
          <w:p w:rsidR="005F57CC" w:rsidRDefault="00C42E90" w:rsidP="003214EB">
            <w:pPr>
              <w:pStyle w:val="TableParagraph"/>
              <w:ind w:left="941" w:right="930"/>
              <w:jc w:val="center"/>
              <w:rPr>
                <w:sz w:val="28"/>
              </w:rPr>
            </w:pPr>
            <w:r>
              <w:rPr>
                <w:color w:val="001F5F"/>
                <w:sz w:val="28"/>
              </w:rPr>
              <w:t>Zoom</w:t>
            </w:r>
          </w:p>
        </w:tc>
        <w:tc>
          <w:tcPr>
            <w:tcW w:w="6380" w:type="dxa"/>
          </w:tcPr>
          <w:p w:rsidR="005F57CC" w:rsidRDefault="005F57CC">
            <w:pPr>
              <w:pStyle w:val="TableParagraph"/>
              <w:spacing w:before="2"/>
              <w:rPr>
                <w:sz w:val="34"/>
              </w:rPr>
            </w:pPr>
          </w:p>
          <w:p w:rsidR="005F57CC" w:rsidRDefault="00C42E90" w:rsidP="00C42E90">
            <w:pPr>
              <w:pStyle w:val="TableParagraph"/>
              <w:ind w:left="156" w:right="150"/>
              <w:rPr>
                <w:sz w:val="28"/>
              </w:rPr>
            </w:pPr>
            <w:r w:rsidRPr="00C42E90">
              <w:rPr>
                <w:color w:val="001F5F"/>
                <w:spacing w:val="-2"/>
                <w:sz w:val="28"/>
              </w:rPr>
              <w:t xml:space="preserve">Istituto Veneto di Scienze Lettere Arti, Palazzo Loredan, </w:t>
            </w:r>
            <w:r w:rsidR="0025508D">
              <w:rPr>
                <w:color w:val="001F5F"/>
                <w:spacing w:val="-2"/>
                <w:sz w:val="28"/>
              </w:rPr>
              <w:t>Campo. S. Stefano</w:t>
            </w:r>
            <w:r w:rsidRPr="00C42E90">
              <w:rPr>
                <w:color w:val="001F5F"/>
                <w:spacing w:val="-2"/>
                <w:sz w:val="28"/>
              </w:rPr>
              <w:t xml:space="preserve">, </w:t>
            </w:r>
            <w:r w:rsidR="0025508D">
              <w:rPr>
                <w:color w:val="001F5F"/>
                <w:spacing w:val="-2"/>
                <w:sz w:val="28"/>
              </w:rPr>
              <w:t>2945</w:t>
            </w:r>
            <w:r w:rsidRPr="00C42E90">
              <w:rPr>
                <w:color w:val="001F5F"/>
                <w:spacing w:val="-2"/>
                <w:sz w:val="28"/>
              </w:rPr>
              <w:t>, 30124 Venezia</w:t>
            </w:r>
          </w:p>
        </w:tc>
      </w:tr>
    </w:tbl>
    <w:p w:rsidR="005F57CC" w:rsidRDefault="005F57CC">
      <w:pPr>
        <w:pStyle w:val="Corpotesto"/>
        <w:spacing w:before="1"/>
      </w:pPr>
    </w:p>
    <w:p w:rsidR="005F57CC" w:rsidRDefault="006D052B">
      <w:pPr>
        <w:pStyle w:val="Titolo1"/>
        <w:spacing w:before="0"/>
        <w:rPr>
          <w:u w:val="none"/>
        </w:rPr>
      </w:pPr>
      <w:r>
        <w:rPr>
          <w:color w:val="001F5F"/>
          <w:u w:color="001F5F"/>
        </w:rPr>
        <w:t>Descrizione</w:t>
      </w:r>
    </w:p>
    <w:p w:rsidR="005F57CC" w:rsidRDefault="001A187B" w:rsidP="006D052B">
      <w:pPr>
        <w:pStyle w:val="Corpotesto"/>
        <w:ind w:left="105" w:right="200"/>
        <w:jc w:val="both"/>
        <w:rPr>
          <w:color w:val="001F5F"/>
          <w:spacing w:val="2"/>
        </w:rPr>
      </w:pPr>
      <w:r w:rsidRPr="001A187B">
        <w:rPr>
          <w:color w:val="001F5F"/>
          <w:spacing w:val="2"/>
        </w:rPr>
        <w:t xml:space="preserve">Nei cinque incontri laboratoriali si rifletterà sulle numerose intersezioni tra l’educazione linguistica e l’educazione civica, sperimentando attività da ripetere in classe, mirate a far prendere coscienza alle alunne e agli alunni dell’importanza della lingua quale mezzo per esercitare in modo attivo e consapevole i propri diritti </w:t>
      </w:r>
      <w:r w:rsidR="00693F2B">
        <w:rPr>
          <w:color w:val="001F5F"/>
          <w:spacing w:val="2"/>
        </w:rPr>
        <w:t>e doveri di cittadina/cittadino.</w:t>
      </w:r>
    </w:p>
    <w:p w:rsidR="00693F2B" w:rsidRDefault="00693F2B" w:rsidP="006D052B">
      <w:pPr>
        <w:pStyle w:val="Corpotesto"/>
        <w:ind w:left="105" w:right="200"/>
        <w:jc w:val="both"/>
        <w:rPr>
          <w:color w:val="001F5F"/>
          <w:spacing w:val="2"/>
        </w:rPr>
      </w:pPr>
    </w:p>
    <w:p w:rsidR="00693F2B" w:rsidRDefault="00693F2B" w:rsidP="006D052B">
      <w:pPr>
        <w:pStyle w:val="Corpotesto"/>
        <w:ind w:left="105" w:right="200"/>
        <w:jc w:val="both"/>
        <w:rPr>
          <w:color w:val="001F5F"/>
          <w:spacing w:val="2"/>
        </w:rPr>
      </w:pPr>
    </w:p>
    <w:p w:rsidR="00693F2B" w:rsidRDefault="00693F2B" w:rsidP="006D052B">
      <w:pPr>
        <w:pStyle w:val="Corpotesto"/>
        <w:ind w:left="105" w:right="200"/>
        <w:jc w:val="both"/>
      </w:pPr>
    </w:p>
    <w:p w:rsidR="005F57CC" w:rsidRDefault="006D052B">
      <w:pPr>
        <w:pStyle w:val="Titolo1"/>
        <w:spacing w:before="197"/>
        <w:rPr>
          <w:u w:val="none"/>
        </w:rPr>
      </w:pPr>
      <w:r>
        <w:rPr>
          <w:color w:val="001F5F"/>
          <w:u w:color="001F5F"/>
        </w:rPr>
        <w:lastRenderedPageBreak/>
        <w:t>Obiettivi</w:t>
      </w:r>
    </w:p>
    <w:p w:rsidR="00C42E90" w:rsidRPr="00693F2B" w:rsidRDefault="001A187B" w:rsidP="00693F2B">
      <w:pPr>
        <w:pStyle w:val="Corpotesto"/>
        <w:ind w:left="105" w:right="257"/>
        <w:jc w:val="both"/>
        <w:rPr>
          <w:color w:val="001F5F"/>
          <w:spacing w:val="-1"/>
        </w:rPr>
      </w:pPr>
      <w:r w:rsidRPr="001A187B">
        <w:rPr>
          <w:color w:val="001F5F"/>
          <w:spacing w:val="-1"/>
        </w:rPr>
        <w:t>Il corso mira a fornire alle/agli insegnanti strumenti utili a promuovere un’educazione linguistica inclusiva e democratica, puntando su attività trasversali, che consentano collegamenti non episodici tra le ore d’italiano (grammatica, comprensione del testo, scrittura) e le ore di educazione civica.</w:t>
      </w:r>
    </w:p>
    <w:p w:rsidR="005F57CC" w:rsidRDefault="006D052B">
      <w:pPr>
        <w:pStyle w:val="Titolo1"/>
        <w:jc w:val="both"/>
        <w:rPr>
          <w:u w:val="none"/>
        </w:rPr>
      </w:pPr>
      <w:r>
        <w:rPr>
          <w:color w:val="001F5F"/>
          <w:u w:color="001F5F"/>
        </w:rPr>
        <w:t>Mappatura</w:t>
      </w:r>
      <w:r>
        <w:rPr>
          <w:color w:val="001F5F"/>
          <w:spacing w:val="-1"/>
          <w:u w:color="001F5F"/>
        </w:rPr>
        <w:t xml:space="preserve"> </w:t>
      </w:r>
      <w:r>
        <w:rPr>
          <w:color w:val="001F5F"/>
          <w:u w:color="001F5F"/>
        </w:rPr>
        <w:t>competenze</w:t>
      </w:r>
    </w:p>
    <w:p w:rsidR="005F57CC" w:rsidRDefault="00C42E90">
      <w:pPr>
        <w:pStyle w:val="Corpotesto"/>
        <w:ind w:left="105" w:right="261"/>
        <w:jc w:val="both"/>
      </w:pPr>
      <w:r w:rsidRPr="00C42E90">
        <w:rPr>
          <w:color w:val="001F5F"/>
          <w:spacing w:val="1"/>
        </w:rPr>
        <w:t>Potenziare l’insegnamento della lingua come strumento fondamentale per una partecipazione attiva alla vita democratica; mettere in atto strategie metodologico-didattiche per l’integrazione delle competenze linguistiche e di educazione civica ed educazione alla cittadinanza; promuovere attraverso la lingua l’interesse delle allieve e degli allievi nei confronti di questioni che le/li riguardano come cittadine e cittadini.</w:t>
      </w:r>
    </w:p>
    <w:p w:rsidR="005F57CC" w:rsidRDefault="006D052B">
      <w:pPr>
        <w:pStyle w:val="Titolo1"/>
        <w:jc w:val="both"/>
        <w:rPr>
          <w:u w:val="none"/>
        </w:rPr>
      </w:pPr>
      <w:r>
        <w:rPr>
          <w:color w:val="001F5F"/>
          <w:u w:color="001F5F"/>
        </w:rPr>
        <w:t>Verifica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finale</w:t>
      </w:r>
    </w:p>
    <w:p w:rsidR="005F57CC" w:rsidRDefault="00C42E90">
      <w:pPr>
        <w:pStyle w:val="Corpotesto"/>
        <w:spacing w:line="341" w:lineRule="exact"/>
        <w:ind w:left="105"/>
      </w:pPr>
      <w:r w:rsidRPr="00C42E90">
        <w:rPr>
          <w:color w:val="001F5F"/>
        </w:rPr>
        <w:t>Questionario di gradimento</w:t>
      </w:r>
    </w:p>
    <w:p w:rsidR="005F57CC" w:rsidRPr="001D0855" w:rsidRDefault="006D052B">
      <w:pPr>
        <w:pStyle w:val="Titolo1"/>
        <w:rPr>
          <w:b w:val="0"/>
          <w:bCs w:val="0"/>
          <w:u w:val="none"/>
        </w:rPr>
      </w:pPr>
      <w:r>
        <w:rPr>
          <w:color w:val="001F5F"/>
          <w:u w:color="001F5F"/>
        </w:rPr>
        <w:t>Modalità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di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registrazione</w:t>
      </w:r>
      <w:r>
        <w:rPr>
          <w:color w:val="001F5F"/>
          <w:spacing w:val="-3"/>
          <w:u w:color="001F5F"/>
        </w:rPr>
        <w:t xml:space="preserve"> </w:t>
      </w:r>
      <w:r>
        <w:rPr>
          <w:color w:val="001F5F"/>
          <w:u w:color="001F5F"/>
        </w:rPr>
        <w:t>al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corso</w:t>
      </w:r>
    </w:p>
    <w:p w:rsidR="005F57CC" w:rsidRDefault="001D0855" w:rsidP="00693F2B">
      <w:pPr>
        <w:pStyle w:val="Paragrafoelenco"/>
        <w:numPr>
          <w:ilvl w:val="0"/>
          <w:numId w:val="1"/>
        </w:numPr>
        <w:tabs>
          <w:tab w:val="left" w:pos="826"/>
        </w:tabs>
        <w:spacing w:line="341" w:lineRule="exact"/>
        <w:rPr>
          <w:b/>
          <w:sz w:val="28"/>
        </w:rPr>
      </w:pPr>
      <w:r>
        <w:rPr>
          <w:color w:val="001F5F"/>
          <w:sz w:val="28"/>
        </w:rPr>
        <w:t>È</w:t>
      </w:r>
      <w:r w:rsidR="006D052B">
        <w:rPr>
          <w:color w:val="001F5F"/>
          <w:spacing w:val="-5"/>
          <w:sz w:val="28"/>
        </w:rPr>
        <w:t xml:space="preserve"> </w:t>
      </w:r>
      <w:r w:rsidR="006D052B">
        <w:rPr>
          <w:color w:val="001F5F"/>
          <w:sz w:val="28"/>
        </w:rPr>
        <w:t>obbligatorio</w:t>
      </w:r>
      <w:r w:rsidR="006D052B">
        <w:rPr>
          <w:color w:val="001F5F"/>
          <w:spacing w:val="-4"/>
          <w:sz w:val="28"/>
        </w:rPr>
        <w:t xml:space="preserve"> </w:t>
      </w:r>
      <w:r w:rsidR="006D052B">
        <w:rPr>
          <w:color w:val="001F5F"/>
          <w:sz w:val="28"/>
        </w:rPr>
        <w:t>compilare</w:t>
      </w:r>
      <w:r w:rsidR="006D052B">
        <w:rPr>
          <w:color w:val="001F5F"/>
          <w:spacing w:val="-3"/>
          <w:sz w:val="28"/>
        </w:rPr>
        <w:t xml:space="preserve"> </w:t>
      </w:r>
      <w:r w:rsidR="006D052B">
        <w:rPr>
          <w:color w:val="001F5F"/>
          <w:sz w:val="28"/>
        </w:rPr>
        <w:t>il</w:t>
      </w:r>
      <w:r w:rsidR="006D052B">
        <w:rPr>
          <w:color w:val="001F5F"/>
          <w:spacing w:val="-4"/>
          <w:sz w:val="28"/>
        </w:rPr>
        <w:t xml:space="preserve"> </w:t>
      </w:r>
      <w:r w:rsidR="006D052B">
        <w:rPr>
          <w:color w:val="001F5F"/>
          <w:sz w:val="28"/>
        </w:rPr>
        <w:t>modulo</w:t>
      </w:r>
      <w:r w:rsidR="006D052B">
        <w:rPr>
          <w:color w:val="001F5F"/>
          <w:spacing w:val="-2"/>
          <w:sz w:val="28"/>
        </w:rPr>
        <w:t xml:space="preserve"> </w:t>
      </w:r>
      <w:r w:rsidR="006D052B">
        <w:rPr>
          <w:color w:val="001F5F"/>
          <w:sz w:val="28"/>
        </w:rPr>
        <w:t>on-line</w:t>
      </w:r>
      <w:r w:rsidR="006D052B" w:rsidRPr="00FD38A6">
        <w:rPr>
          <w:b/>
          <w:color w:val="001F5F"/>
          <w:sz w:val="28"/>
        </w:rPr>
        <w:t>:</w:t>
      </w:r>
      <w:r w:rsidR="006D052B" w:rsidRPr="00FD38A6">
        <w:rPr>
          <w:b/>
          <w:color w:val="001F5F"/>
          <w:spacing w:val="-5"/>
          <w:sz w:val="28"/>
        </w:rPr>
        <w:t xml:space="preserve"> </w:t>
      </w:r>
      <w:hyperlink r:id="rId6" w:history="1">
        <w:r w:rsidR="00693F2B" w:rsidRPr="00ED02C4">
          <w:rPr>
            <w:rStyle w:val="Collegamentoipertestuale"/>
            <w:b/>
            <w:spacing w:val="-5"/>
            <w:sz w:val="28"/>
          </w:rPr>
          <w:t>https://forms.gle/PvVGHoUzCSY7RTdn7</w:t>
        </w:r>
      </w:hyperlink>
      <w:r w:rsidR="00693F2B">
        <w:rPr>
          <w:b/>
          <w:color w:val="001F5F"/>
          <w:spacing w:val="-5"/>
          <w:sz w:val="28"/>
        </w:rPr>
        <w:t xml:space="preserve"> </w:t>
      </w:r>
    </w:p>
    <w:p w:rsidR="005F57CC" w:rsidRDefault="006D052B">
      <w:pPr>
        <w:pStyle w:val="Paragrafoelenco"/>
        <w:numPr>
          <w:ilvl w:val="0"/>
          <w:numId w:val="1"/>
        </w:numPr>
        <w:tabs>
          <w:tab w:val="left" w:pos="826"/>
        </w:tabs>
        <w:spacing w:before="2" w:line="341" w:lineRule="exact"/>
        <w:ind w:hanging="361"/>
        <w:rPr>
          <w:sz w:val="28"/>
        </w:rPr>
      </w:pPr>
      <w:r>
        <w:rPr>
          <w:color w:val="001F5F"/>
          <w:sz w:val="28"/>
        </w:rPr>
        <w:t>La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data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di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fine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iscrizione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è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il</w:t>
      </w:r>
      <w:r>
        <w:rPr>
          <w:color w:val="001F5F"/>
          <w:spacing w:val="-1"/>
          <w:sz w:val="28"/>
        </w:rPr>
        <w:t xml:space="preserve"> </w:t>
      </w:r>
      <w:r w:rsidR="000912E5">
        <w:rPr>
          <w:color w:val="001F5F"/>
          <w:sz w:val="28"/>
        </w:rPr>
        <w:t>15</w:t>
      </w:r>
      <w:r>
        <w:rPr>
          <w:color w:val="001F5F"/>
          <w:sz w:val="28"/>
        </w:rPr>
        <w:t>/10/2023;</w:t>
      </w:r>
    </w:p>
    <w:p w:rsidR="005F57CC" w:rsidRDefault="006D052B">
      <w:pPr>
        <w:pStyle w:val="Paragrafoelenco"/>
        <w:numPr>
          <w:ilvl w:val="0"/>
          <w:numId w:val="1"/>
        </w:numPr>
        <w:tabs>
          <w:tab w:val="left" w:pos="826"/>
        </w:tabs>
        <w:ind w:right="757"/>
        <w:rPr>
          <w:sz w:val="28"/>
        </w:rPr>
      </w:pPr>
      <w:r>
        <w:rPr>
          <w:color w:val="001F5F"/>
          <w:sz w:val="28"/>
        </w:rPr>
        <w:t>Una volta compilato il modulo, riceverà entro pochi minuti un'email automatica di conferma del modulo inviato, valido per</w:t>
      </w:r>
      <w:r>
        <w:rPr>
          <w:color w:val="001F5F"/>
          <w:spacing w:val="-61"/>
          <w:sz w:val="28"/>
        </w:rPr>
        <w:t xml:space="preserve"> </w:t>
      </w:r>
      <w:r>
        <w:rPr>
          <w:color w:val="001F5F"/>
          <w:sz w:val="28"/>
        </w:rPr>
        <w:t>l'iscrizione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al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corso;</w:t>
      </w:r>
    </w:p>
    <w:p w:rsidR="005F57CC" w:rsidRDefault="006D052B">
      <w:pPr>
        <w:pStyle w:val="Paragrafoelenco"/>
        <w:numPr>
          <w:ilvl w:val="0"/>
          <w:numId w:val="1"/>
        </w:numPr>
        <w:tabs>
          <w:tab w:val="left" w:pos="826"/>
        </w:tabs>
        <w:ind w:right="342"/>
        <w:rPr>
          <w:sz w:val="28"/>
        </w:rPr>
      </w:pPr>
      <w:r>
        <w:rPr>
          <w:color w:val="001F5F"/>
          <w:sz w:val="28"/>
        </w:rPr>
        <w:t>Il corso sarà accreditato sulla piattaforma ministeriale SOFIA. Il codice univoco (ID) del corso sarà inviato via email a coloro che</w:t>
      </w:r>
      <w:r>
        <w:rPr>
          <w:color w:val="001F5F"/>
          <w:spacing w:val="-61"/>
          <w:sz w:val="28"/>
        </w:rPr>
        <w:t xml:space="preserve"> </w:t>
      </w:r>
      <w:r>
        <w:rPr>
          <w:color w:val="001F5F"/>
          <w:sz w:val="28"/>
        </w:rPr>
        <w:t>si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saranno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iscritti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con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il suddetto modulo.</w:t>
      </w:r>
    </w:p>
    <w:p w:rsidR="005F57CC" w:rsidRDefault="005F57CC">
      <w:pPr>
        <w:pStyle w:val="Corpotesto"/>
        <w:spacing w:before="8"/>
        <w:rPr>
          <w:sz w:val="13"/>
        </w:rPr>
      </w:pPr>
    </w:p>
    <w:p w:rsidR="005F57CC" w:rsidRDefault="006D052B">
      <w:pPr>
        <w:pStyle w:val="Titolo1"/>
        <w:spacing w:before="44" w:line="240" w:lineRule="auto"/>
        <w:jc w:val="both"/>
        <w:rPr>
          <w:u w:val="none"/>
        </w:rPr>
      </w:pPr>
      <w:r>
        <w:rPr>
          <w:color w:val="001F5F"/>
          <w:u w:color="001F5F"/>
        </w:rPr>
        <w:t>Attestato</w:t>
      </w:r>
      <w:r>
        <w:rPr>
          <w:color w:val="001F5F"/>
          <w:spacing w:val="-4"/>
          <w:u w:color="001F5F"/>
        </w:rPr>
        <w:t xml:space="preserve"> </w:t>
      </w:r>
      <w:r>
        <w:rPr>
          <w:color w:val="001F5F"/>
          <w:u w:color="001F5F"/>
        </w:rPr>
        <w:t>finale</w:t>
      </w:r>
    </w:p>
    <w:p w:rsidR="005F57CC" w:rsidRDefault="006D052B">
      <w:pPr>
        <w:pStyle w:val="Corpotesto"/>
        <w:spacing w:before="2"/>
        <w:ind w:left="105" w:right="261"/>
        <w:jc w:val="both"/>
      </w:pPr>
      <w:r>
        <w:rPr>
          <w:color w:val="001F5F"/>
        </w:rPr>
        <w:t>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fine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corso,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previa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validazione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presenza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parte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responsabile/tutor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corso,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Fondazione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elaborerà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l’attestato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finale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61"/>
        </w:rPr>
        <w:t xml:space="preserve"> </w:t>
      </w:r>
      <w:r>
        <w:rPr>
          <w:color w:val="001F5F"/>
        </w:rPr>
        <w:t>il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singolo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corsista,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sommando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ore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conferenze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generali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seguite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quelle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corso.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Fondazione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invierà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un’email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corsista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istruzioni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scaricare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l’attestato.</w:t>
      </w:r>
    </w:p>
    <w:p w:rsidR="005F57CC" w:rsidRDefault="006D052B">
      <w:pPr>
        <w:pStyle w:val="Titolo1"/>
        <w:spacing w:before="194" w:line="240" w:lineRule="auto"/>
        <w:rPr>
          <w:u w:val="none"/>
        </w:rPr>
      </w:pPr>
      <w:r>
        <w:rPr>
          <w:color w:val="001F5F"/>
          <w:u w:color="001F5F"/>
        </w:rPr>
        <w:t>Contatti</w:t>
      </w:r>
    </w:p>
    <w:p w:rsidR="005F57CC" w:rsidRDefault="006D052B">
      <w:pPr>
        <w:pStyle w:val="Corpotesto"/>
        <w:spacing w:before="1"/>
        <w:ind w:left="105"/>
      </w:pPr>
      <w:r>
        <w:rPr>
          <w:color w:val="001F5F"/>
        </w:rPr>
        <w:t>Segreteria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Fondazione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“I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Lincei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Scuola”</w:t>
      </w:r>
      <w:r>
        <w:rPr>
          <w:color w:val="001F5F"/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segreteria@fondazionelinceiscuola.it</w:t>
        </w:r>
      </w:hyperlink>
    </w:p>
    <w:sectPr w:rsidR="005F57CC">
      <w:pgSz w:w="16840" w:h="11910" w:orient="landscape"/>
      <w:pgMar w:top="110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4F4"/>
    <w:multiLevelType w:val="hybridMultilevel"/>
    <w:tmpl w:val="9542933A"/>
    <w:lvl w:ilvl="0" w:tplc="B13845C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color w:val="001F5F"/>
        <w:spacing w:val="-1"/>
        <w:w w:val="100"/>
        <w:sz w:val="28"/>
        <w:szCs w:val="28"/>
        <w:lang w:val="it-IT" w:eastAsia="en-US" w:bidi="ar-SA"/>
      </w:rPr>
    </w:lvl>
    <w:lvl w:ilvl="1" w:tplc="022A69C4">
      <w:numFmt w:val="bullet"/>
      <w:lvlText w:val="•"/>
      <w:lvlJc w:val="left"/>
      <w:pPr>
        <w:ind w:left="2291" w:hanging="360"/>
      </w:pPr>
      <w:rPr>
        <w:rFonts w:hint="default"/>
        <w:lang w:val="it-IT" w:eastAsia="en-US" w:bidi="ar-SA"/>
      </w:rPr>
    </w:lvl>
    <w:lvl w:ilvl="2" w:tplc="027EEAF0">
      <w:numFmt w:val="bullet"/>
      <w:lvlText w:val="•"/>
      <w:lvlJc w:val="left"/>
      <w:pPr>
        <w:ind w:left="3763" w:hanging="360"/>
      </w:pPr>
      <w:rPr>
        <w:rFonts w:hint="default"/>
        <w:lang w:val="it-IT" w:eastAsia="en-US" w:bidi="ar-SA"/>
      </w:rPr>
    </w:lvl>
    <w:lvl w:ilvl="3" w:tplc="90E2C316">
      <w:numFmt w:val="bullet"/>
      <w:lvlText w:val="•"/>
      <w:lvlJc w:val="left"/>
      <w:pPr>
        <w:ind w:left="5235" w:hanging="360"/>
      </w:pPr>
      <w:rPr>
        <w:rFonts w:hint="default"/>
        <w:lang w:val="it-IT" w:eastAsia="en-US" w:bidi="ar-SA"/>
      </w:rPr>
    </w:lvl>
    <w:lvl w:ilvl="4" w:tplc="D21E4622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5" w:tplc="E25C922C">
      <w:numFmt w:val="bullet"/>
      <w:lvlText w:val="•"/>
      <w:lvlJc w:val="left"/>
      <w:pPr>
        <w:ind w:left="8179" w:hanging="360"/>
      </w:pPr>
      <w:rPr>
        <w:rFonts w:hint="default"/>
        <w:lang w:val="it-IT" w:eastAsia="en-US" w:bidi="ar-SA"/>
      </w:rPr>
    </w:lvl>
    <w:lvl w:ilvl="6" w:tplc="24600176">
      <w:numFmt w:val="bullet"/>
      <w:lvlText w:val="•"/>
      <w:lvlJc w:val="left"/>
      <w:pPr>
        <w:ind w:left="9651" w:hanging="360"/>
      </w:pPr>
      <w:rPr>
        <w:rFonts w:hint="default"/>
        <w:lang w:val="it-IT" w:eastAsia="en-US" w:bidi="ar-SA"/>
      </w:rPr>
    </w:lvl>
    <w:lvl w:ilvl="7" w:tplc="716219AA">
      <w:numFmt w:val="bullet"/>
      <w:lvlText w:val="•"/>
      <w:lvlJc w:val="left"/>
      <w:pPr>
        <w:ind w:left="11122" w:hanging="360"/>
      </w:pPr>
      <w:rPr>
        <w:rFonts w:hint="default"/>
        <w:lang w:val="it-IT" w:eastAsia="en-US" w:bidi="ar-SA"/>
      </w:rPr>
    </w:lvl>
    <w:lvl w:ilvl="8" w:tplc="F850C4DE">
      <w:numFmt w:val="bullet"/>
      <w:lvlText w:val="•"/>
      <w:lvlJc w:val="left"/>
      <w:pPr>
        <w:ind w:left="12594" w:hanging="360"/>
      </w:pPr>
      <w:rPr>
        <w:rFonts w:hint="default"/>
        <w:lang w:val="it-IT" w:eastAsia="en-US" w:bidi="ar-SA"/>
      </w:rPr>
    </w:lvl>
  </w:abstractNum>
  <w:num w:numId="1" w16cid:durableId="186196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CC"/>
    <w:rsid w:val="000912E5"/>
    <w:rsid w:val="000A38F7"/>
    <w:rsid w:val="001A187B"/>
    <w:rsid w:val="001D0855"/>
    <w:rsid w:val="0025508D"/>
    <w:rsid w:val="003214EB"/>
    <w:rsid w:val="003A2136"/>
    <w:rsid w:val="005A14A7"/>
    <w:rsid w:val="005F57CC"/>
    <w:rsid w:val="00693F2B"/>
    <w:rsid w:val="006D052B"/>
    <w:rsid w:val="00884479"/>
    <w:rsid w:val="00BE44A2"/>
    <w:rsid w:val="00C42E90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152B0"/>
  <w15:docId w15:val="{CEA63E27-A8ED-4A0C-B979-13654246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96" w:line="341" w:lineRule="exact"/>
      <w:ind w:left="105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314"/>
      <w:ind w:left="4923" w:right="2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2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fondazionelincei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vVGHoUzCSY7RTdn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Gentili</dc:creator>
  <cp:lastModifiedBy>xf376</cp:lastModifiedBy>
  <cp:revision>4</cp:revision>
  <dcterms:created xsi:type="dcterms:W3CDTF">2023-10-02T13:15:00Z</dcterms:created>
  <dcterms:modified xsi:type="dcterms:W3CDTF">2023-10-02T13:18:00Z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