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conseguenze  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237A46">
        <w:rPr>
          <w:rFonts w:ascii="Verdana" w:hAnsi="Verdana"/>
          <w:sz w:val="18"/>
          <w:szCs w:val="18"/>
        </w:rPr>
        <w:t>13/10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="00C17C52" w:rsidRPr="005319A4">
        <w:rPr>
          <w:rFonts w:ascii="Verdana" w:hAnsi="Verdana"/>
          <w:sz w:val="18"/>
          <w:szCs w:val="18"/>
        </w:rPr>
        <w:t>, nel periodo stabilito dal competente Dipartimento di Prevenzione</w:t>
      </w:r>
      <w:r w:rsidR="00C17C52">
        <w:rPr>
          <w:rFonts w:ascii="Verdana" w:hAnsi="Verdana"/>
          <w:sz w:val="18"/>
          <w:szCs w:val="18"/>
        </w:rPr>
        <w:t xml:space="preserve">, </w:t>
      </w:r>
      <w:r w:rsidRPr="00270684">
        <w:rPr>
          <w:rFonts w:ascii="Verdana" w:hAnsi="Verdana"/>
          <w:sz w:val="18"/>
          <w:szCs w:val="18"/>
        </w:rPr>
        <w:t xml:space="preserve">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E939E0" w:rsidRPr="00270684" w:rsidRDefault="00237A46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*) DPCM 13/10</w:t>
      </w:r>
      <w:bookmarkStart w:id="0" w:name="_GoBack"/>
      <w:bookmarkEnd w:id="0"/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0"/>
    <w:rsid w:val="00065F59"/>
    <w:rsid w:val="00237A46"/>
    <w:rsid w:val="00270684"/>
    <w:rsid w:val="005319A4"/>
    <w:rsid w:val="006530D7"/>
    <w:rsid w:val="00785879"/>
    <w:rsid w:val="008E7D2C"/>
    <w:rsid w:val="00C17C52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2020-10-19T06:48:00Z</dcterms:created>
  <dcterms:modified xsi:type="dcterms:W3CDTF">2020-10-20T07:35:00Z</dcterms:modified>
</cp:coreProperties>
</file>